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pacing w:line="580" w:lineRule="exact"/>
        <w:jc w:val="center"/>
        <w:textAlignment w:val="auto"/>
        <w:rPr>
          <w:rFonts w:hint="default" w:ascii="Times New Roman" w:hAnsi="Times New Roman" w:eastAsia="方正小标宋_GBK" w:cs="Times New Roman"/>
          <w:bCs/>
          <w:sz w:val="44"/>
          <w:szCs w:val="44"/>
          <w:highlight w:val="none"/>
        </w:rPr>
      </w:pPr>
      <w:bookmarkStart w:id="0" w:name="_GoBack"/>
      <w:r>
        <w:rPr>
          <w:rFonts w:hint="default" w:ascii="Times New Roman" w:hAnsi="Times New Roman" w:eastAsia="方正小标宋_GBK" w:cs="Times New Roman"/>
          <w:bCs/>
          <w:sz w:val="44"/>
          <w:szCs w:val="44"/>
          <w:highlight w:val="none"/>
        </w:rPr>
        <w:t>2022年度体育彩票公益金资助项目</w:t>
      </w:r>
    </w:p>
    <w:bookmarkEnd w:id="0"/>
    <w:p>
      <w:pPr>
        <w:keepNext w:val="0"/>
        <w:keepLines w:val="0"/>
        <w:pageBreakBefore w:val="0"/>
        <w:kinsoku/>
        <w:wordWrap/>
        <w:overflowPunct/>
        <w:topLinePunct w:val="0"/>
        <w:autoSpaceDE/>
        <w:autoSpaceDN/>
        <w:bidi w:val="0"/>
        <w:spacing w:line="580" w:lineRule="exact"/>
        <w:jc w:val="center"/>
        <w:textAlignment w:val="auto"/>
        <w:rPr>
          <w:rFonts w:hint="default" w:ascii="Times New Roman" w:hAnsi="Times New Roman" w:eastAsia="方正仿宋_GBK" w:cs="Times New Roman"/>
          <w:kern w:val="0"/>
          <w:szCs w:val="32"/>
          <w:highlight w:val="none"/>
        </w:rPr>
      </w:pPr>
      <w:r>
        <w:rPr>
          <w:rFonts w:hint="default" w:ascii="Times New Roman" w:hAnsi="Times New Roman" w:eastAsia="方正小标宋_GBK" w:cs="Times New Roman"/>
          <w:bCs/>
          <w:sz w:val="44"/>
          <w:szCs w:val="44"/>
          <w:highlight w:val="none"/>
        </w:rPr>
        <w:t>宣传公告</w:t>
      </w:r>
    </w:p>
    <w:p>
      <w:pPr>
        <w:keepNext w:val="0"/>
        <w:keepLines w:val="0"/>
        <w:pageBreakBefore w:val="0"/>
        <w:widowControl/>
        <w:kinsoku/>
        <w:wordWrap/>
        <w:overflowPunct/>
        <w:topLinePunct w:val="0"/>
        <w:autoSpaceDE/>
        <w:autoSpaceDN/>
        <w:bidi w:val="0"/>
        <w:adjustRightInd w:val="0"/>
        <w:snapToGrid w:val="0"/>
        <w:spacing w:line="580" w:lineRule="exact"/>
        <w:ind w:firstLine="624" w:firstLineChars="200"/>
        <w:textAlignment w:val="auto"/>
        <w:rPr>
          <w:rFonts w:hint="default" w:ascii="Times New Roman" w:hAnsi="Times New Roman" w:eastAsia="方正黑体_GBK" w:cs="Times New Roman"/>
          <w:kern w:val="0"/>
          <w:szCs w:val="32"/>
          <w:highlight w:val="none"/>
        </w:rPr>
      </w:pPr>
      <w:r>
        <w:rPr>
          <w:rFonts w:hint="default" w:ascii="Times New Roman" w:hAnsi="Times New Roman" w:eastAsia="方正黑体_GBK" w:cs="Times New Roman"/>
          <w:kern w:val="0"/>
          <w:szCs w:val="32"/>
          <w:highlight w:val="none"/>
        </w:rPr>
        <w:t>一、公益金资助项目信息公布情况</w:t>
      </w:r>
    </w:p>
    <w:p>
      <w:pPr>
        <w:keepNext w:val="0"/>
        <w:keepLines w:val="0"/>
        <w:pageBreakBefore w:val="0"/>
        <w:widowControl/>
        <w:kinsoku/>
        <w:wordWrap/>
        <w:overflowPunct/>
        <w:topLinePunct w:val="0"/>
        <w:autoSpaceDE/>
        <w:autoSpaceDN/>
        <w:bidi w:val="0"/>
        <w:adjustRightInd w:val="0"/>
        <w:snapToGrid w:val="0"/>
        <w:spacing w:line="580" w:lineRule="exact"/>
        <w:ind w:firstLine="624" w:firstLineChars="200"/>
        <w:textAlignment w:val="auto"/>
        <w:rPr>
          <w:rFonts w:hint="default" w:ascii="Times New Roman" w:hAnsi="Times New Roman" w:eastAsia="方正仿宋_GBK" w:cs="Times New Roman"/>
          <w:kern w:val="0"/>
          <w:szCs w:val="32"/>
          <w:highlight w:val="none"/>
          <w:lang w:eastAsia="zh-CN"/>
        </w:rPr>
      </w:pPr>
      <w:r>
        <w:rPr>
          <w:rFonts w:hint="default" w:ascii="Times New Roman" w:hAnsi="Times New Roman" w:eastAsia="方正仿宋_GBK" w:cs="Times New Roman"/>
          <w:kern w:val="0"/>
          <w:szCs w:val="32"/>
          <w:highlight w:val="none"/>
        </w:rPr>
        <w:t>1</w:t>
      </w:r>
      <w:r>
        <w:rPr>
          <w:rFonts w:hint="default" w:ascii="Times New Roman" w:hAnsi="Times New Roman" w:eastAsia="方正仿宋_GBK" w:cs="Times New Roman"/>
          <w:szCs w:val="32"/>
          <w:highlight w:val="none"/>
        </w:rPr>
        <w:t>．</w:t>
      </w:r>
      <w:r>
        <w:rPr>
          <w:rFonts w:hint="default" w:ascii="Times New Roman" w:hAnsi="Times New Roman" w:eastAsia="方正仿宋_GBK" w:cs="Times New Roman"/>
          <w:kern w:val="0"/>
          <w:szCs w:val="32"/>
          <w:highlight w:val="none"/>
        </w:rPr>
        <w:t>项目名称</w:t>
      </w:r>
      <w:r>
        <w:rPr>
          <w:rFonts w:hint="default" w:ascii="Times New Roman" w:hAnsi="Times New Roman" w:eastAsia="方正仿宋_GBK" w:cs="Times New Roman"/>
          <w:kern w:val="0"/>
          <w:szCs w:val="32"/>
          <w:highlight w:val="none"/>
          <w:lang w:eastAsia="zh-CN"/>
        </w:rPr>
        <w:t>：训练比赛经费</w:t>
      </w:r>
    </w:p>
    <w:p>
      <w:pPr>
        <w:keepNext w:val="0"/>
        <w:keepLines w:val="0"/>
        <w:pageBreakBefore w:val="0"/>
        <w:widowControl/>
        <w:kinsoku/>
        <w:wordWrap/>
        <w:overflowPunct/>
        <w:topLinePunct w:val="0"/>
        <w:autoSpaceDE/>
        <w:autoSpaceDN/>
        <w:bidi w:val="0"/>
        <w:adjustRightInd w:val="0"/>
        <w:snapToGrid w:val="0"/>
        <w:spacing w:line="580" w:lineRule="exact"/>
        <w:ind w:firstLine="624" w:firstLineChars="200"/>
        <w:textAlignment w:val="auto"/>
        <w:rPr>
          <w:rFonts w:hint="default" w:ascii="Times New Roman" w:hAnsi="Times New Roman" w:eastAsia="方正仿宋_GBK" w:cs="Times New Roman"/>
          <w:kern w:val="0"/>
          <w:szCs w:val="32"/>
          <w:highlight w:val="none"/>
          <w:lang w:val="en-US" w:eastAsia="zh-CN"/>
        </w:rPr>
      </w:pPr>
      <w:r>
        <w:rPr>
          <w:rFonts w:hint="default" w:ascii="Times New Roman" w:hAnsi="Times New Roman" w:eastAsia="方正仿宋_GBK" w:cs="Times New Roman"/>
          <w:kern w:val="0"/>
          <w:szCs w:val="32"/>
          <w:highlight w:val="none"/>
        </w:rPr>
        <w:t>2</w:t>
      </w:r>
      <w:r>
        <w:rPr>
          <w:rFonts w:hint="default" w:ascii="Times New Roman" w:hAnsi="Times New Roman" w:eastAsia="方正仿宋_GBK" w:cs="Times New Roman"/>
          <w:szCs w:val="32"/>
          <w:highlight w:val="none"/>
        </w:rPr>
        <w:t>．</w:t>
      </w:r>
      <w:r>
        <w:rPr>
          <w:rFonts w:hint="default" w:ascii="Times New Roman" w:hAnsi="Times New Roman" w:eastAsia="方正仿宋_GBK" w:cs="Times New Roman"/>
          <w:kern w:val="0"/>
          <w:szCs w:val="32"/>
          <w:highlight w:val="none"/>
        </w:rPr>
        <w:t>项目单位</w:t>
      </w:r>
      <w:r>
        <w:rPr>
          <w:rFonts w:hint="default" w:ascii="Times New Roman" w:hAnsi="Times New Roman" w:eastAsia="方正仿宋_GBK" w:cs="Times New Roman"/>
          <w:kern w:val="0"/>
          <w:szCs w:val="32"/>
          <w:highlight w:val="none"/>
          <w:lang w:eastAsia="zh-CN"/>
        </w:rPr>
        <w:t>：</w:t>
      </w:r>
      <w:r>
        <w:rPr>
          <w:rFonts w:hint="default" w:ascii="Times New Roman" w:hAnsi="Times New Roman" w:eastAsia="方正仿宋_GBK" w:cs="Times New Roman"/>
          <w:kern w:val="0"/>
          <w:szCs w:val="32"/>
          <w:highlight w:val="none"/>
          <w:lang w:val="en-US" w:eastAsia="zh-CN"/>
        </w:rPr>
        <w:t>宿迁市体育局</w:t>
      </w:r>
    </w:p>
    <w:p>
      <w:pPr>
        <w:keepNext w:val="0"/>
        <w:keepLines w:val="0"/>
        <w:pageBreakBefore w:val="0"/>
        <w:kinsoku/>
        <w:wordWrap/>
        <w:overflowPunct/>
        <w:topLinePunct w:val="0"/>
        <w:autoSpaceDE/>
        <w:autoSpaceDN/>
        <w:bidi w:val="0"/>
        <w:spacing w:line="580" w:lineRule="exact"/>
        <w:ind w:firstLine="624" w:firstLineChars="200"/>
        <w:textAlignment w:val="auto"/>
        <w:rPr>
          <w:rFonts w:hint="default" w:ascii="Times New Roman" w:hAnsi="Times New Roman" w:eastAsia="方正仿宋_GBK" w:cs="Times New Roman"/>
          <w:kern w:val="0"/>
          <w:szCs w:val="32"/>
          <w:highlight w:val="none"/>
          <w:lang w:val="en-US" w:eastAsia="zh-CN"/>
        </w:rPr>
      </w:pPr>
      <w:r>
        <w:rPr>
          <w:rFonts w:hint="default" w:ascii="Times New Roman" w:hAnsi="Times New Roman" w:eastAsia="方正仿宋_GBK" w:cs="Times New Roman"/>
          <w:kern w:val="0"/>
          <w:szCs w:val="32"/>
          <w:highlight w:val="none"/>
        </w:rPr>
        <w:t>3</w:t>
      </w:r>
      <w:r>
        <w:rPr>
          <w:rFonts w:hint="default" w:ascii="Times New Roman" w:hAnsi="Times New Roman" w:eastAsia="方正仿宋_GBK" w:cs="Times New Roman"/>
          <w:szCs w:val="32"/>
          <w:highlight w:val="none"/>
        </w:rPr>
        <w:t>．</w:t>
      </w:r>
      <w:r>
        <w:rPr>
          <w:rFonts w:hint="default" w:ascii="Times New Roman" w:hAnsi="Times New Roman" w:eastAsia="方正仿宋_GBK" w:cs="Times New Roman"/>
          <w:kern w:val="0"/>
          <w:szCs w:val="32"/>
          <w:highlight w:val="none"/>
          <w:lang w:val="en-US" w:eastAsia="zh-CN"/>
        </w:rPr>
        <w:t>项目总额：311.212万元</w:t>
      </w:r>
    </w:p>
    <w:p>
      <w:pPr>
        <w:keepNext w:val="0"/>
        <w:keepLines w:val="0"/>
        <w:pageBreakBefore w:val="0"/>
        <w:kinsoku/>
        <w:wordWrap/>
        <w:overflowPunct/>
        <w:topLinePunct w:val="0"/>
        <w:autoSpaceDE/>
        <w:autoSpaceDN/>
        <w:bidi w:val="0"/>
        <w:spacing w:line="580" w:lineRule="exact"/>
        <w:ind w:firstLine="624" w:firstLineChars="200"/>
        <w:textAlignment w:val="auto"/>
        <w:rPr>
          <w:rFonts w:hint="default" w:ascii="Times New Roman" w:hAnsi="Times New Roman" w:eastAsia="方正仿宋_GBK" w:cs="Times New Roman"/>
          <w:kern w:val="0"/>
          <w:szCs w:val="32"/>
          <w:highlight w:val="none"/>
          <w:lang w:val="en-US" w:eastAsia="zh-CN"/>
        </w:rPr>
      </w:pPr>
      <w:r>
        <w:rPr>
          <w:rFonts w:hint="default" w:ascii="Times New Roman" w:hAnsi="Times New Roman" w:eastAsia="方正仿宋_GBK" w:cs="Times New Roman"/>
          <w:kern w:val="0"/>
          <w:szCs w:val="32"/>
          <w:highlight w:val="none"/>
          <w:lang w:val="en-US" w:eastAsia="zh-CN"/>
        </w:rPr>
        <w:t>4</w:t>
      </w:r>
      <w:r>
        <w:rPr>
          <w:rFonts w:hint="default" w:ascii="Times New Roman" w:hAnsi="Times New Roman" w:eastAsia="方正仿宋_GBK" w:cs="Times New Roman"/>
          <w:szCs w:val="32"/>
          <w:highlight w:val="none"/>
        </w:rPr>
        <w:t>．</w:t>
      </w:r>
      <w:r>
        <w:rPr>
          <w:rFonts w:hint="default" w:ascii="Times New Roman" w:hAnsi="Times New Roman" w:eastAsia="方正仿宋_GBK" w:cs="Times New Roman"/>
          <w:kern w:val="0"/>
          <w:szCs w:val="32"/>
          <w:highlight w:val="none"/>
          <w:lang w:val="en-US" w:eastAsia="zh-CN"/>
        </w:rPr>
        <w:t>项目时间：2022年全年</w:t>
      </w:r>
    </w:p>
    <w:p>
      <w:pPr>
        <w:keepNext w:val="0"/>
        <w:keepLines w:val="0"/>
        <w:pageBreakBefore w:val="0"/>
        <w:kinsoku/>
        <w:wordWrap/>
        <w:overflowPunct/>
        <w:topLinePunct w:val="0"/>
        <w:autoSpaceDE/>
        <w:autoSpaceDN/>
        <w:bidi w:val="0"/>
        <w:spacing w:line="580" w:lineRule="exact"/>
        <w:ind w:firstLine="624" w:firstLineChars="200"/>
        <w:textAlignment w:val="auto"/>
        <w:rPr>
          <w:rFonts w:hint="default" w:ascii="Times New Roman" w:hAnsi="Times New Roman" w:eastAsia="方正仿宋_GBK" w:cs="Times New Roman"/>
          <w:kern w:val="0"/>
          <w:szCs w:val="32"/>
          <w:highlight w:val="none"/>
          <w:lang w:val="en-US" w:eastAsia="zh-CN"/>
        </w:rPr>
      </w:pPr>
      <w:r>
        <w:rPr>
          <w:rFonts w:hint="default" w:ascii="Times New Roman" w:hAnsi="Times New Roman" w:eastAsia="方正仿宋_GBK" w:cs="Times New Roman"/>
          <w:kern w:val="0"/>
          <w:szCs w:val="32"/>
          <w:highlight w:val="none"/>
          <w:lang w:val="en-US" w:eastAsia="zh-CN"/>
        </w:rPr>
        <w:t>5</w:t>
      </w:r>
      <w:r>
        <w:rPr>
          <w:rFonts w:hint="default" w:ascii="Times New Roman" w:hAnsi="Times New Roman" w:eastAsia="方正仿宋_GBK" w:cs="Times New Roman"/>
          <w:szCs w:val="32"/>
          <w:highlight w:val="none"/>
        </w:rPr>
        <w:t>．</w:t>
      </w:r>
      <w:r>
        <w:rPr>
          <w:rFonts w:hint="default" w:ascii="Times New Roman" w:hAnsi="Times New Roman" w:eastAsia="方正仿宋_GBK" w:cs="Times New Roman"/>
          <w:szCs w:val="32"/>
          <w:highlight w:val="none"/>
          <w:lang w:val="en-US" w:eastAsia="zh-CN"/>
        </w:rPr>
        <w:t>项目联络人：张亚威</w:t>
      </w:r>
    </w:p>
    <w:p>
      <w:pPr>
        <w:keepNext w:val="0"/>
        <w:keepLines w:val="0"/>
        <w:pageBreakBefore w:val="0"/>
        <w:widowControl/>
        <w:kinsoku/>
        <w:wordWrap/>
        <w:overflowPunct/>
        <w:topLinePunct w:val="0"/>
        <w:autoSpaceDE/>
        <w:autoSpaceDN/>
        <w:bidi w:val="0"/>
        <w:adjustRightInd w:val="0"/>
        <w:snapToGrid w:val="0"/>
        <w:spacing w:line="580" w:lineRule="exact"/>
        <w:ind w:firstLine="624" w:firstLineChars="200"/>
        <w:textAlignment w:val="auto"/>
        <w:rPr>
          <w:rFonts w:hint="default" w:ascii="Times New Roman" w:hAnsi="Times New Roman" w:eastAsia="方正黑体_GBK" w:cs="Times New Roman"/>
          <w:kern w:val="0"/>
          <w:szCs w:val="32"/>
          <w:highlight w:val="none"/>
        </w:rPr>
      </w:pPr>
      <w:r>
        <w:rPr>
          <w:rFonts w:hint="default" w:ascii="Times New Roman" w:hAnsi="Times New Roman" w:eastAsia="方正黑体_GBK" w:cs="Times New Roman"/>
          <w:kern w:val="0"/>
          <w:szCs w:val="32"/>
          <w:highlight w:val="none"/>
          <w:lang w:eastAsia="zh-CN"/>
        </w:rPr>
        <w:t>二、</w:t>
      </w:r>
      <w:r>
        <w:rPr>
          <w:rFonts w:hint="default" w:ascii="Times New Roman" w:hAnsi="Times New Roman" w:eastAsia="方正黑体_GBK" w:cs="Times New Roman"/>
          <w:kern w:val="0"/>
          <w:szCs w:val="32"/>
          <w:highlight w:val="none"/>
        </w:rPr>
        <w:t>公益金资助项目使用效果</w:t>
      </w:r>
    </w:p>
    <w:p>
      <w:pPr>
        <w:keepNext w:val="0"/>
        <w:keepLines w:val="0"/>
        <w:pageBreakBefore w:val="0"/>
        <w:kinsoku/>
        <w:wordWrap/>
        <w:overflowPunct/>
        <w:topLinePunct w:val="0"/>
        <w:autoSpaceDE/>
        <w:autoSpaceDN/>
        <w:bidi w:val="0"/>
        <w:spacing w:line="580" w:lineRule="exact"/>
        <w:ind w:firstLine="624" w:firstLineChars="200"/>
        <w:textAlignment w:val="auto"/>
        <w:rPr>
          <w:rFonts w:hint="default" w:ascii="Times New Roman" w:hAnsi="Times New Roman" w:eastAsia="方正仿宋_GBK" w:cs="Times New Roman"/>
          <w:szCs w:val="32"/>
          <w:highlight w:val="none"/>
          <w:lang w:eastAsia="zh-CN"/>
        </w:rPr>
      </w:pPr>
      <w:r>
        <w:rPr>
          <w:rFonts w:hint="default" w:ascii="Times New Roman" w:hAnsi="Times New Roman" w:eastAsia="方正仿宋_GBK" w:cs="Times New Roman"/>
          <w:kern w:val="0"/>
          <w:szCs w:val="32"/>
          <w:highlight w:val="none"/>
        </w:rPr>
        <w:t>1.</w:t>
      </w:r>
      <w:r>
        <w:rPr>
          <w:rFonts w:hint="default" w:ascii="Times New Roman" w:hAnsi="Times New Roman" w:eastAsia="方正仿宋_GBK" w:cs="Times New Roman"/>
          <w:kern w:val="0"/>
          <w:szCs w:val="32"/>
          <w:highlight w:val="none"/>
          <w:lang w:val="en-US" w:eastAsia="zh-CN"/>
        </w:rPr>
        <w:t xml:space="preserve"> </w:t>
      </w:r>
      <w:r>
        <w:rPr>
          <w:rFonts w:hint="default" w:ascii="Times New Roman" w:hAnsi="Times New Roman" w:eastAsia="方正仿宋_GBK" w:cs="Times New Roman"/>
          <w:szCs w:val="32"/>
          <w:highlight w:val="none"/>
        </w:rPr>
        <w:t>公益金资助项目的社会效益</w:t>
      </w:r>
      <w:r>
        <w:rPr>
          <w:rFonts w:hint="default" w:ascii="Times New Roman" w:hAnsi="Times New Roman" w:eastAsia="方正仿宋_GBK" w:cs="Times New Roman"/>
          <w:szCs w:val="32"/>
          <w:highlight w:val="none"/>
          <w:lang w:eastAsia="zh-CN"/>
        </w:rPr>
        <w:t>。</w:t>
      </w:r>
    </w:p>
    <w:p>
      <w:pPr>
        <w:keepNext w:val="0"/>
        <w:keepLines w:val="0"/>
        <w:pageBreakBefore w:val="0"/>
        <w:kinsoku/>
        <w:wordWrap/>
        <w:overflowPunct/>
        <w:topLinePunct w:val="0"/>
        <w:autoSpaceDE/>
        <w:autoSpaceDN/>
        <w:bidi w:val="0"/>
        <w:spacing w:line="580" w:lineRule="exact"/>
        <w:ind w:firstLine="624" w:firstLineChars="200"/>
        <w:textAlignment w:val="auto"/>
        <w:rPr>
          <w:rFonts w:hint="default" w:ascii="Times New Roman" w:hAnsi="Times New Roman" w:eastAsia="方正仿宋_GBK" w:cs="Times New Roman"/>
          <w:szCs w:val="32"/>
          <w:highlight w:val="none"/>
        </w:rPr>
      </w:pPr>
      <w:r>
        <w:rPr>
          <w:rFonts w:hint="default" w:ascii="Times New Roman" w:hAnsi="Times New Roman" w:eastAsia="方正仿宋_GBK" w:cs="Times New Roman"/>
          <w:szCs w:val="32"/>
          <w:highlight w:val="none"/>
        </w:rPr>
        <w:t>在体育彩票公益金的支持下，</w:t>
      </w:r>
      <w:r>
        <w:rPr>
          <w:rFonts w:hint="default" w:ascii="Times New Roman" w:hAnsi="Times New Roman" w:eastAsia="方正仿宋_GBK" w:cs="Times New Roman"/>
          <w:szCs w:val="32"/>
          <w:highlight w:val="none"/>
          <w:lang w:eastAsia="zh-CN"/>
        </w:rPr>
        <w:t>市竞训处</w:t>
      </w:r>
      <w:r>
        <w:rPr>
          <w:rFonts w:hint="default" w:ascii="Times New Roman" w:hAnsi="Times New Roman" w:eastAsia="方正仿宋_GBK" w:cs="Times New Roman"/>
          <w:sz w:val="32"/>
          <w:szCs w:val="32"/>
          <w:highlight w:val="none"/>
        </w:rPr>
        <w:t>指导协调体育训练和体育竞赛，组织参加和承办重大体育竞赛；统筹规划全市青少年体育发展，积极推进体教结合，指导和推进青少年体育工作；开展对外体育交流与合作；创新体育宣传途径；加强体育运动反兴奋剂工作。</w:t>
      </w:r>
      <w:r>
        <w:rPr>
          <w:rFonts w:hint="default" w:ascii="Times New Roman" w:hAnsi="Times New Roman" w:eastAsia="方正仿宋_GBK" w:cs="Times New Roman"/>
          <w:szCs w:val="32"/>
          <w:highlight w:val="none"/>
        </w:rPr>
        <w:t>为推动</w:t>
      </w:r>
      <w:r>
        <w:rPr>
          <w:rFonts w:hint="default" w:ascii="Times New Roman" w:hAnsi="Times New Roman" w:eastAsia="方正仿宋_GBK" w:cs="Times New Roman"/>
          <w:szCs w:val="32"/>
          <w:highlight w:val="none"/>
          <w:lang w:eastAsia="zh-CN"/>
        </w:rPr>
        <w:t>竞技体育</w:t>
      </w:r>
      <w:r>
        <w:rPr>
          <w:rFonts w:hint="default" w:ascii="Times New Roman" w:hAnsi="Times New Roman" w:eastAsia="方正仿宋_GBK" w:cs="Times New Roman"/>
          <w:szCs w:val="32"/>
          <w:highlight w:val="none"/>
        </w:rPr>
        <w:t>的广泛开展提供了有力支持，实现了助力体育事业的发展。</w:t>
      </w:r>
    </w:p>
    <w:p>
      <w:pPr>
        <w:keepNext w:val="0"/>
        <w:keepLines w:val="0"/>
        <w:pageBreakBefore w:val="0"/>
        <w:kinsoku/>
        <w:wordWrap/>
        <w:overflowPunct/>
        <w:topLinePunct w:val="0"/>
        <w:autoSpaceDE/>
        <w:autoSpaceDN/>
        <w:bidi w:val="0"/>
        <w:spacing w:line="580" w:lineRule="exact"/>
        <w:ind w:firstLine="624" w:firstLineChars="200"/>
        <w:textAlignment w:val="auto"/>
        <w:rPr>
          <w:rFonts w:hint="default" w:ascii="Times New Roman" w:hAnsi="Times New Roman" w:eastAsia="方正仿宋_GBK" w:cs="Times New Roman"/>
          <w:szCs w:val="32"/>
          <w:highlight w:val="none"/>
        </w:rPr>
      </w:pPr>
      <w:r>
        <w:rPr>
          <w:rFonts w:hint="default" w:ascii="Times New Roman" w:hAnsi="Times New Roman" w:eastAsia="方正仿宋_GBK" w:cs="Times New Roman"/>
          <w:szCs w:val="32"/>
          <w:highlight w:val="none"/>
        </w:rPr>
        <w:t>2.项目具体实施内容及达到的效果描述。</w:t>
      </w:r>
    </w:p>
    <w:p>
      <w:pPr>
        <w:keepNext w:val="0"/>
        <w:keepLines w:val="0"/>
        <w:pageBreakBefore w:val="0"/>
        <w:widowControl/>
        <w:kinsoku/>
        <w:wordWrap/>
        <w:overflowPunct/>
        <w:topLinePunct w:val="0"/>
        <w:autoSpaceDE/>
        <w:autoSpaceDN/>
        <w:bidi w:val="0"/>
        <w:adjustRightInd w:val="0"/>
        <w:snapToGrid w:val="0"/>
        <w:spacing w:line="580" w:lineRule="exact"/>
        <w:ind w:firstLine="624" w:firstLineChars="200"/>
        <w:textAlignment w:val="auto"/>
        <w:rPr>
          <w:rFonts w:hint="default" w:ascii="Times New Roman" w:hAnsi="Times New Roman" w:eastAsia="方正仿宋_GBK" w:cs="Times New Roman"/>
          <w:kern w:val="0"/>
          <w:szCs w:val="32"/>
          <w:highlight w:val="none"/>
          <w:lang w:val="en-US" w:eastAsia="zh-CN"/>
        </w:rPr>
      </w:pPr>
      <w:r>
        <w:rPr>
          <w:rFonts w:hint="default" w:ascii="Times New Roman" w:hAnsi="Times New Roman" w:eastAsia="方正仿宋_GBK" w:cs="Times New Roman"/>
          <w:kern w:val="0"/>
          <w:szCs w:val="32"/>
          <w:highlight w:val="none"/>
          <w:lang w:val="en-US" w:eastAsia="zh-CN"/>
        </w:rPr>
        <w:t>项目共有3项内容，一是参加江苏省第二十届运动会比赛。</w:t>
      </w:r>
      <w:r>
        <w:rPr>
          <w:rFonts w:hint="default" w:ascii="Times New Roman" w:hAnsi="Times New Roman" w:eastAsia="方正仿宋_GBK" w:cs="Times New Roman"/>
          <w:sz w:val="32"/>
          <w:szCs w:val="32"/>
          <w:highlight w:val="none"/>
        </w:rPr>
        <w:t>江苏省第二十届运动会于2022年9月5日在</w:t>
      </w:r>
      <w:r>
        <w:rPr>
          <w:rFonts w:hint="default" w:ascii="Times New Roman" w:hAnsi="Times New Roman" w:eastAsia="方正仿宋_GBK" w:cs="Times New Roman"/>
          <w:szCs w:val="32"/>
          <w:highlight w:val="none"/>
        </w:rPr>
        <w:t>泰州市</w:t>
      </w:r>
      <w:r>
        <w:rPr>
          <w:rFonts w:hint="default" w:ascii="Times New Roman" w:hAnsi="Times New Roman" w:eastAsia="方正仿宋_GBK" w:cs="Times New Roman"/>
          <w:sz w:val="32"/>
          <w:szCs w:val="32"/>
          <w:highlight w:val="none"/>
        </w:rPr>
        <w:t>落幕。我市先后派出1100余名教练员、运动员参加了28项比赛，共获得金牌57枚、银牌46枚、铜牌46枚、总分1712分，取得金牌、奖牌、总分全面超上届的好成绩</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kern w:val="0"/>
          <w:szCs w:val="32"/>
          <w:highlight w:val="none"/>
          <w:lang w:val="en-US" w:eastAsia="zh-CN"/>
        </w:rPr>
        <w:t>二是加强青少年后备人才培养。我市不断加强青少年后备人才培养，训练项目队伍规模持续壮大。开展田径、摔跤、举重、空手道等26个训练项目，省级注册人数达1300余人，优秀体育后备人才培养成效明显。保障三区业训经费、及时下发年度比赛奖励经费。开展运动员选材、文化课教育、训练日用品保障等工作；三是加强裁判员、教练员培训，做好青少年俱乐部、传统体校等的创建工作。开展篮球、棋类、武术散打、足球及基础体能等裁判员及教练员培训班，全年新增培养二级裁判员、教练员226人。全方位、多层次、立体化为我市培养各类体育执裁及训练人才。</w:t>
      </w:r>
    </w:p>
    <w:p>
      <w:pPr>
        <w:keepNext w:val="0"/>
        <w:keepLines w:val="0"/>
        <w:pageBreakBefore w:val="0"/>
        <w:widowControl/>
        <w:kinsoku/>
        <w:wordWrap/>
        <w:overflowPunct/>
        <w:topLinePunct w:val="0"/>
        <w:autoSpaceDE/>
        <w:autoSpaceDN/>
        <w:bidi w:val="0"/>
        <w:adjustRightInd w:val="0"/>
        <w:snapToGrid w:val="0"/>
        <w:spacing w:line="580" w:lineRule="exact"/>
        <w:ind w:firstLine="624" w:firstLineChars="200"/>
        <w:textAlignment w:val="auto"/>
        <w:rPr>
          <w:rFonts w:hint="default" w:ascii="Times New Roman" w:hAnsi="Times New Roman" w:eastAsia="方正仿宋_GBK" w:cs="Times New Roman"/>
          <w:kern w:val="0"/>
          <w:szCs w:val="32"/>
          <w:highlight w:val="none"/>
        </w:rPr>
      </w:pPr>
      <w:r>
        <w:rPr>
          <w:rFonts w:hint="default" w:ascii="Times New Roman" w:hAnsi="Times New Roman" w:eastAsia="方正仿宋_GBK" w:cs="Times New Roman"/>
          <w:kern w:val="0"/>
          <w:szCs w:val="32"/>
        </w:rPr>
        <w:t>通过该项目的有序实施和大力宣传</w:t>
      </w:r>
      <w:r>
        <w:rPr>
          <w:rFonts w:hint="default" w:ascii="Times New Roman" w:hAnsi="Times New Roman" w:eastAsia="方正仿宋_GBK" w:cs="Times New Roman"/>
          <w:kern w:val="0"/>
          <w:szCs w:val="32"/>
          <w:highlight w:val="none"/>
          <w:lang w:val="en-US" w:eastAsia="zh-CN"/>
        </w:rPr>
        <w:t>，</w:t>
      </w:r>
      <w:r>
        <w:rPr>
          <w:rFonts w:hint="default" w:ascii="Times New Roman" w:hAnsi="Times New Roman" w:eastAsia="方正仿宋_GBK" w:cs="Times New Roman"/>
          <w:sz w:val="32"/>
          <w:szCs w:val="32"/>
          <w:lang w:val="en-US" w:eastAsia="zh-CN"/>
        </w:rPr>
        <w:t>青少年体育训练布局实现优化</w:t>
      </w:r>
      <w:r>
        <w:rPr>
          <w:rFonts w:hint="default" w:ascii="Times New Roman" w:hAnsi="Times New Roman" w:eastAsia="方正仿宋_GBK" w:cs="Times New Roman"/>
          <w:kern w:val="0"/>
          <w:szCs w:val="32"/>
          <w:highlight w:val="none"/>
          <w:lang w:val="en-US" w:eastAsia="zh-CN"/>
        </w:rPr>
        <w:t>，</w:t>
      </w:r>
      <w:r>
        <w:rPr>
          <w:rFonts w:hint="default" w:ascii="Times New Roman" w:hAnsi="Times New Roman" w:eastAsia="方正仿宋_GBK" w:cs="Times New Roman"/>
          <w:sz w:val="32"/>
          <w:szCs w:val="32"/>
          <w:lang w:val="en-US" w:eastAsia="zh-CN"/>
        </w:rPr>
        <w:t>竞技体育后备人才基础更加夯实，</w:t>
      </w:r>
      <w:r>
        <w:rPr>
          <w:rFonts w:hint="default" w:ascii="Times New Roman" w:hAnsi="Times New Roman" w:eastAsia="方正仿宋_GBK" w:cs="Times New Roman"/>
          <w:kern w:val="0"/>
          <w:szCs w:val="32"/>
          <w:highlight w:val="none"/>
        </w:rPr>
        <w:t>进一步提升了体育彩票“公益彩票，乐善人生”的良好公益形象。</w:t>
      </w:r>
    </w:p>
    <w:p>
      <w:pPr>
        <w:keepNext w:val="0"/>
        <w:keepLines w:val="0"/>
        <w:pageBreakBefore w:val="0"/>
        <w:widowControl/>
        <w:kinsoku/>
        <w:wordWrap/>
        <w:overflowPunct/>
        <w:topLinePunct w:val="0"/>
        <w:autoSpaceDE/>
        <w:autoSpaceDN/>
        <w:bidi w:val="0"/>
        <w:adjustRightInd w:val="0"/>
        <w:snapToGrid w:val="0"/>
        <w:spacing w:line="580" w:lineRule="exact"/>
        <w:ind w:firstLine="624" w:firstLineChars="200"/>
        <w:textAlignment w:val="auto"/>
        <w:rPr>
          <w:rFonts w:hint="default" w:ascii="Times New Roman" w:hAnsi="Times New Roman" w:eastAsia="方正黑体_GBK" w:cs="Times New Roman"/>
          <w:kern w:val="0"/>
          <w:szCs w:val="32"/>
          <w:highlight w:val="none"/>
        </w:rPr>
      </w:pPr>
      <w:r>
        <w:rPr>
          <w:rFonts w:hint="default" w:ascii="Times New Roman" w:hAnsi="Times New Roman" w:eastAsia="方正黑体_GBK" w:cs="Times New Roman"/>
          <w:kern w:val="0"/>
          <w:szCs w:val="32"/>
          <w:highlight w:val="none"/>
        </w:rPr>
        <w:t>三、资助项目宣传工作开展情况</w:t>
      </w:r>
    </w:p>
    <w:p>
      <w:pPr>
        <w:keepNext w:val="0"/>
        <w:keepLines w:val="0"/>
        <w:pageBreakBefore w:val="0"/>
        <w:widowControl/>
        <w:kinsoku/>
        <w:wordWrap/>
        <w:overflowPunct/>
        <w:topLinePunct w:val="0"/>
        <w:autoSpaceDE/>
        <w:autoSpaceDN/>
        <w:bidi w:val="0"/>
        <w:adjustRightInd w:val="0"/>
        <w:snapToGrid w:val="0"/>
        <w:spacing w:line="580" w:lineRule="exact"/>
        <w:ind w:firstLine="624" w:firstLineChars="200"/>
        <w:textAlignment w:val="auto"/>
        <w:rPr>
          <w:rFonts w:hint="default" w:ascii="Times New Roman" w:hAnsi="Times New Roman" w:eastAsia="方正仿宋_GBK" w:cs="Times New Roman"/>
          <w:kern w:val="0"/>
          <w:szCs w:val="32"/>
          <w:lang w:eastAsia="zh-CN"/>
        </w:rPr>
      </w:pPr>
      <w:r>
        <w:rPr>
          <w:rFonts w:hint="default" w:ascii="Times New Roman" w:hAnsi="Times New Roman" w:eastAsia="方正仿宋_GBK" w:cs="Times New Roman"/>
          <w:kern w:val="0"/>
          <w:szCs w:val="32"/>
          <w:highlight w:val="none"/>
          <w:lang w:eastAsia="zh-CN"/>
        </w:rPr>
        <w:t>训练比赛项目</w:t>
      </w:r>
      <w:r>
        <w:rPr>
          <w:rFonts w:hint="default" w:ascii="Times New Roman" w:hAnsi="Times New Roman" w:eastAsia="方正仿宋_GBK" w:cs="Times New Roman"/>
          <w:kern w:val="0"/>
          <w:szCs w:val="32"/>
          <w:highlight w:val="none"/>
        </w:rPr>
        <w:t>本年度支出</w:t>
      </w:r>
      <w:r>
        <w:rPr>
          <w:rFonts w:hint="default" w:ascii="Times New Roman" w:hAnsi="Times New Roman" w:eastAsia="方正仿宋_GBK" w:cs="Times New Roman"/>
          <w:kern w:val="0"/>
          <w:szCs w:val="32"/>
          <w:highlight w:val="none"/>
          <w:lang w:val="en-US" w:eastAsia="zh-CN"/>
        </w:rPr>
        <w:t>311.212</w:t>
      </w:r>
      <w:r>
        <w:rPr>
          <w:rFonts w:hint="default" w:ascii="Times New Roman" w:hAnsi="Times New Roman" w:eastAsia="方正仿宋_GBK" w:cs="Times New Roman"/>
          <w:kern w:val="0"/>
          <w:szCs w:val="32"/>
          <w:highlight w:val="none"/>
        </w:rPr>
        <w:t>万元，主要用于</w:t>
      </w:r>
      <w:r>
        <w:rPr>
          <w:rFonts w:hint="default" w:ascii="Times New Roman" w:hAnsi="Times New Roman" w:eastAsia="方正仿宋_GBK" w:cs="Times New Roman"/>
          <w:kern w:val="0"/>
          <w:szCs w:val="32"/>
          <w:highlight w:val="none"/>
          <w:lang w:eastAsia="zh-CN"/>
        </w:rPr>
        <w:t>备战江苏省二十届运动会、</w:t>
      </w:r>
      <w:r>
        <w:rPr>
          <w:rFonts w:hint="default" w:ascii="Times New Roman" w:hAnsi="Times New Roman" w:eastAsia="方正仿宋_GBK" w:cs="Times New Roman"/>
          <w:kern w:val="0"/>
          <w:szCs w:val="32"/>
          <w:highlight w:val="none"/>
          <w:lang w:val="en-US" w:eastAsia="zh-CN"/>
        </w:rPr>
        <w:t>加强青少年后备人才培养、保障三区业训经费、下发年度比赛奖励经费、开展运动员选材、裁判员及教练员培训，青少年俱乐部及传统体校创建等工作。</w:t>
      </w:r>
      <w:r>
        <w:rPr>
          <w:rFonts w:hint="default" w:ascii="Times New Roman" w:hAnsi="Times New Roman" w:eastAsia="方正仿宋_GBK" w:cs="Times New Roman"/>
          <w:kern w:val="0"/>
          <w:szCs w:val="32"/>
          <w:highlight w:val="none"/>
        </w:rPr>
        <w:t>项目通过现场宣传与媒体宣传相结合的方式</w:t>
      </w:r>
      <w:r>
        <w:rPr>
          <w:rFonts w:hint="default" w:ascii="Times New Roman" w:hAnsi="Times New Roman" w:eastAsia="方正仿宋_GBK" w:cs="Times New Roman"/>
          <w:kern w:val="0"/>
          <w:szCs w:val="32"/>
        </w:rPr>
        <w:t>对彩票公益金进行了宣传</w:t>
      </w:r>
      <w:r>
        <w:rPr>
          <w:rFonts w:hint="default" w:ascii="Times New Roman" w:hAnsi="Times New Roman" w:eastAsia="方正仿宋_GBK" w:cs="Times New Roman"/>
          <w:kern w:val="0"/>
          <w:szCs w:val="32"/>
          <w:lang w:eastAsia="zh-CN"/>
        </w:rPr>
        <w:t>。包括：</w:t>
      </w:r>
    </w:p>
    <w:p>
      <w:pPr>
        <w:keepNext w:val="0"/>
        <w:keepLines w:val="0"/>
        <w:pageBreakBefore w:val="0"/>
        <w:widowControl/>
        <w:kinsoku/>
        <w:wordWrap/>
        <w:overflowPunct/>
        <w:topLinePunct w:val="0"/>
        <w:autoSpaceDE/>
        <w:autoSpaceDN/>
        <w:bidi w:val="0"/>
        <w:adjustRightInd w:val="0"/>
        <w:snapToGrid w:val="0"/>
        <w:spacing w:line="580" w:lineRule="exact"/>
        <w:ind w:firstLine="624" w:firstLineChars="200"/>
        <w:textAlignment w:val="auto"/>
        <w:rPr>
          <w:rFonts w:hint="default" w:ascii="Times New Roman" w:hAnsi="Times New Roman" w:eastAsia="方正仿宋_GBK" w:cs="Times New Roman"/>
          <w:kern w:val="0"/>
          <w:szCs w:val="32"/>
          <w:highlight w:val="none"/>
          <w:lang w:eastAsia="zh-CN"/>
        </w:rPr>
      </w:pPr>
      <w:r>
        <w:rPr>
          <w:rFonts w:hint="default" w:ascii="Times New Roman" w:hAnsi="Times New Roman" w:eastAsia="方正仿宋_GBK" w:cs="Times New Roman"/>
          <w:kern w:val="0"/>
          <w:szCs w:val="32"/>
          <w:highlight w:val="none"/>
        </w:rPr>
        <w:t>（1）现场宣传。我们对</w:t>
      </w:r>
      <w:r>
        <w:rPr>
          <w:rFonts w:hint="default" w:ascii="Times New Roman" w:hAnsi="Times New Roman" w:eastAsia="方正仿宋_GBK" w:cs="Times New Roman"/>
          <w:kern w:val="0"/>
          <w:szCs w:val="32"/>
          <w:highlight w:val="none"/>
          <w:lang w:eastAsia="zh-CN"/>
        </w:rPr>
        <w:t>训练比赛</w:t>
      </w:r>
      <w:r>
        <w:rPr>
          <w:rFonts w:hint="default" w:ascii="Times New Roman" w:hAnsi="Times New Roman" w:eastAsia="方正仿宋_GBK" w:cs="Times New Roman"/>
          <w:kern w:val="0"/>
          <w:szCs w:val="32"/>
          <w:highlight w:val="none"/>
        </w:rPr>
        <w:t>项目进行了全方位的现场宣传，</w:t>
      </w:r>
      <w:r>
        <w:rPr>
          <w:rFonts w:hint="default" w:ascii="Times New Roman" w:hAnsi="Times New Roman" w:eastAsia="方正仿宋_GBK" w:cs="Times New Roman"/>
          <w:kern w:val="0"/>
          <w:szCs w:val="32"/>
          <w:highlight w:val="none"/>
          <w:lang w:eastAsia="zh-CN"/>
        </w:rPr>
        <w:t>省运会</w:t>
      </w:r>
      <w:r>
        <w:rPr>
          <w:rFonts w:hint="default" w:ascii="Times New Roman" w:hAnsi="Times New Roman" w:eastAsia="方正仿宋_GBK" w:cs="Times New Roman"/>
          <w:kern w:val="0"/>
          <w:szCs w:val="32"/>
          <w:highlight w:val="none"/>
        </w:rPr>
        <w:t>秩序册</w:t>
      </w:r>
      <w:r>
        <w:rPr>
          <w:rFonts w:hint="default" w:ascii="Times New Roman" w:hAnsi="Times New Roman" w:eastAsia="方正仿宋_GBK" w:cs="Times New Roman"/>
          <w:kern w:val="0"/>
          <w:szCs w:val="32"/>
          <w:highlight w:val="none"/>
          <w:lang w:eastAsia="zh-CN"/>
        </w:rPr>
        <w:t>、成绩册的</w:t>
      </w:r>
      <w:r>
        <w:rPr>
          <w:rFonts w:hint="default" w:ascii="Times New Roman" w:hAnsi="Times New Roman" w:eastAsia="方正仿宋_GBK" w:cs="Times New Roman"/>
          <w:kern w:val="0"/>
          <w:szCs w:val="32"/>
          <w:highlight w:val="none"/>
        </w:rPr>
        <w:t>印刷、</w:t>
      </w:r>
      <w:r>
        <w:rPr>
          <w:rFonts w:hint="default" w:ascii="Times New Roman" w:hAnsi="Times New Roman" w:eastAsia="方正仿宋_GBK" w:cs="Times New Roman"/>
          <w:kern w:val="0"/>
          <w:szCs w:val="32"/>
          <w:highlight w:val="none"/>
          <w:lang w:eastAsia="zh-CN"/>
        </w:rPr>
        <w:t>训练器材及训练</w:t>
      </w:r>
      <w:r>
        <w:rPr>
          <w:rFonts w:hint="default" w:ascii="Times New Roman" w:hAnsi="Times New Roman" w:eastAsia="方正仿宋_GBK" w:cs="Times New Roman"/>
          <w:kern w:val="0"/>
          <w:szCs w:val="32"/>
          <w:highlight w:val="none"/>
        </w:rPr>
        <w:t>场地</w:t>
      </w:r>
      <w:r>
        <w:rPr>
          <w:rFonts w:hint="default" w:ascii="Times New Roman" w:hAnsi="Times New Roman" w:eastAsia="方正仿宋_GBK" w:cs="Times New Roman"/>
          <w:kern w:val="0"/>
          <w:szCs w:val="32"/>
          <w:highlight w:val="none"/>
          <w:lang w:eastAsia="zh-CN"/>
        </w:rPr>
        <w:t>张贴体彩</w:t>
      </w:r>
      <w:r>
        <w:rPr>
          <w:rFonts w:hint="default" w:ascii="Times New Roman" w:hAnsi="Times New Roman" w:eastAsia="方正仿宋_GBK" w:cs="Times New Roman"/>
          <w:kern w:val="0"/>
          <w:szCs w:val="32"/>
          <w:highlight w:val="none"/>
        </w:rPr>
        <w:t>标识牌、</w:t>
      </w:r>
      <w:r>
        <w:rPr>
          <w:rFonts w:hint="default" w:ascii="Times New Roman" w:hAnsi="Times New Roman" w:eastAsia="方正仿宋_GBK" w:cs="Times New Roman"/>
          <w:kern w:val="0"/>
          <w:szCs w:val="32"/>
          <w:highlight w:val="none"/>
          <w:lang w:eastAsia="zh-CN"/>
        </w:rPr>
        <w:t>培训活动</w:t>
      </w:r>
      <w:r>
        <w:rPr>
          <w:rFonts w:hint="default" w:ascii="Times New Roman" w:hAnsi="Times New Roman" w:eastAsia="方正仿宋_GBK" w:cs="Times New Roman"/>
          <w:kern w:val="0"/>
          <w:szCs w:val="32"/>
          <w:highlight w:val="none"/>
        </w:rPr>
        <w:t>制作横幅、资助标牌等均按照《资助项目宣传管理方法》要求的宣传规范进行实施。具体包括：在活动背景板上展示中国体彩logo；通过横幅、路旗、广告牌、资助标牌等形式显著展示“中国体育彩票资助”宣传内容；在赛事活动的秩序册封面中展示中国体彩logo</w:t>
      </w:r>
      <w:r>
        <w:rPr>
          <w:rFonts w:hint="default" w:ascii="Times New Roman" w:hAnsi="Times New Roman" w:eastAsia="方正仿宋_GBK" w:cs="Times New Roman"/>
          <w:kern w:val="0"/>
          <w:sz w:val="32"/>
          <w:szCs w:val="32"/>
          <w:highlight w:val="none"/>
          <w:lang w:val="en-US" w:eastAsia="zh-CN"/>
        </w:rPr>
        <w:t>等。</w:t>
      </w:r>
    </w:p>
    <w:p>
      <w:pPr>
        <w:keepNext w:val="0"/>
        <w:keepLines w:val="0"/>
        <w:pageBreakBefore w:val="0"/>
        <w:numPr>
          <w:ilvl w:val="0"/>
          <w:numId w:val="0"/>
        </w:numPr>
        <w:kinsoku/>
        <w:wordWrap/>
        <w:overflowPunct/>
        <w:topLinePunct w:val="0"/>
        <w:autoSpaceDE/>
        <w:autoSpaceDN/>
        <w:bidi w:val="0"/>
        <w:spacing w:line="580" w:lineRule="exact"/>
        <w:ind w:firstLine="624" w:firstLineChars="200"/>
        <w:jc w:val="both"/>
        <w:textAlignment w:val="auto"/>
        <w:rPr>
          <w:rFonts w:hint="default" w:ascii="Times New Roman" w:hAnsi="Times New Roman" w:eastAsia="方正仿宋_GBK" w:cs="Times New Roman"/>
          <w:kern w:val="0"/>
          <w:szCs w:val="32"/>
          <w:highlight w:val="none"/>
          <w:lang w:val="en-US" w:eastAsia="zh-CN"/>
        </w:rPr>
      </w:pPr>
      <w:r>
        <w:rPr>
          <w:rFonts w:hint="default" w:ascii="Times New Roman" w:hAnsi="Times New Roman" w:eastAsia="方正仿宋_GBK" w:cs="Times New Roman"/>
          <w:kern w:val="0"/>
          <w:szCs w:val="32"/>
          <w:highlight w:val="none"/>
        </w:rPr>
        <w:t>（2）媒体宣传。宣传手段包含纸质、广播电视和网络媒体等，如在</w:t>
      </w:r>
      <w:r>
        <w:rPr>
          <w:rFonts w:hint="default" w:ascii="Times New Roman" w:hAnsi="Times New Roman" w:eastAsia="方正仿宋_GBK" w:cs="Times New Roman"/>
          <w:sz w:val="32"/>
          <w:szCs w:val="32"/>
          <w:highlight w:val="none"/>
        </w:rPr>
        <w:t>宿迁电视台、宿迁晚报、宿迁手机台、网上宿迁、宿迁体育网、宿迁户外网等媒</w:t>
      </w:r>
      <w:r>
        <w:rPr>
          <w:rFonts w:hint="default" w:ascii="Times New Roman" w:hAnsi="Times New Roman" w:eastAsia="方正仿宋_GBK" w:cs="Times New Roman"/>
          <w:sz w:val="32"/>
          <w:szCs w:val="32"/>
          <w:highlight w:val="none"/>
          <w:lang w:val="en-US" w:eastAsia="zh-CN"/>
        </w:rPr>
        <w:t>上</w:t>
      </w:r>
      <w:r>
        <w:rPr>
          <w:rFonts w:hint="default" w:ascii="Times New Roman" w:hAnsi="Times New Roman" w:eastAsia="方正仿宋_GBK" w:cs="Times New Roman"/>
          <w:kern w:val="0"/>
          <w:szCs w:val="32"/>
          <w:highlight w:val="none"/>
        </w:rPr>
        <w:t>进行有关赛事内容宣传。在稿件文字内容层面，引导媒体注重赛事活动资金来源，着重体现中国体育彩票为该活动提供的公益支持，优先采用带有体彩宣传内容的新闻图片</w:t>
      </w:r>
      <w:r>
        <w:rPr>
          <w:rFonts w:hint="default" w:ascii="Times New Roman" w:hAnsi="Times New Roman" w:eastAsia="方正仿宋_GBK" w:cs="Times New Roman"/>
          <w:kern w:val="0"/>
          <w:szCs w:val="32"/>
          <w:highlight w:val="none"/>
          <w:lang w:eastAsia="zh-CN"/>
        </w:rPr>
        <w:t>。也让</w:t>
      </w:r>
      <w:r>
        <w:rPr>
          <w:rFonts w:hint="default" w:ascii="Times New Roman" w:hAnsi="Times New Roman" w:eastAsia="方正仿宋_GBK" w:cs="Times New Roman"/>
          <w:sz w:val="32"/>
          <w:szCs w:val="32"/>
          <w:highlight w:val="none"/>
        </w:rPr>
        <w:t>市民更加深入的了解体彩公益金的使用及感受体彩公益活动给大家带来的福利。</w:t>
      </w:r>
    </w:p>
    <w:p>
      <w:pPr>
        <w:keepNext w:val="0"/>
        <w:keepLines w:val="0"/>
        <w:pageBreakBefore w:val="0"/>
        <w:widowControl/>
        <w:kinsoku/>
        <w:wordWrap/>
        <w:overflowPunct/>
        <w:topLinePunct w:val="0"/>
        <w:autoSpaceDE/>
        <w:autoSpaceDN/>
        <w:bidi w:val="0"/>
        <w:adjustRightInd w:val="0"/>
        <w:snapToGrid w:val="0"/>
        <w:spacing w:line="580" w:lineRule="exact"/>
        <w:ind w:firstLine="624" w:firstLineChars="200"/>
        <w:textAlignment w:val="auto"/>
        <w:rPr>
          <w:rFonts w:hint="default" w:ascii="Times New Roman" w:hAnsi="Times New Roman" w:eastAsia="方正仿宋_GBK" w:cs="Times New Roman"/>
          <w:kern w:val="0"/>
          <w:szCs w:val="32"/>
          <w:highlight w:val="none"/>
        </w:rPr>
      </w:pPr>
      <w:r>
        <w:rPr>
          <w:rFonts w:hint="default" w:ascii="Times New Roman" w:hAnsi="Times New Roman" w:eastAsia="方正仿宋_GBK" w:cs="Times New Roman"/>
          <w:kern w:val="0"/>
          <w:szCs w:val="32"/>
          <w:highlight w:val="none"/>
        </w:rPr>
        <w:t>（3）图片及影像资料等信息</w:t>
      </w:r>
    </w:p>
    <w:p>
      <w:pPr>
        <w:widowControl/>
        <w:adjustRightInd w:val="0"/>
        <w:snapToGrid w:val="0"/>
        <w:spacing w:line="240" w:lineRule="auto"/>
        <w:rPr>
          <w:rFonts w:hint="default" w:ascii="Times New Roman" w:hAnsi="Times New Roman" w:eastAsia="方正仿宋_GBK" w:cs="Times New Roman"/>
          <w:kern w:val="0"/>
          <w:szCs w:val="32"/>
          <w:highlight w:val="none"/>
          <w:lang w:eastAsia="zh-CN"/>
        </w:rPr>
      </w:pPr>
      <w:r>
        <w:rPr>
          <w:rFonts w:hint="default" w:ascii="Times New Roman" w:hAnsi="Times New Roman" w:eastAsia="方正仿宋_GBK" w:cs="Times New Roman"/>
          <w:kern w:val="0"/>
          <w:szCs w:val="32"/>
          <w:highlight w:val="none"/>
          <w:lang w:eastAsia="zh-CN"/>
        </w:rPr>
        <w:drawing>
          <wp:inline distT="0" distB="0" distL="114300" distR="114300">
            <wp:extent cx="5196840" cy="6833870"/>
            <wp:effectExtent l="0" t="0" r="10160" b="11430"/>
            <wp:docPr id="7" name="图片 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
                    <pic:cNvPicPr>
                      <a:picLocks noChangeAspect="1"/>
                    </pic:cNvPicPr>
                  </pic:nvPicPr>
                  <pic:blipFill>
                    <a:blip r:embed="rId8"/>
                    <a:stretch>
                      <a:fillRect/>
                    </a:stretch>
                  </pic:blipFill>
                  <pic:spPr>
                    <a:xfrm>
                      <a:off x="0" y="0"/>
                      <a:ext cx="5196840" cy="6833870"/>
                    </a:xfrm>
                    <a:prstGeom prst="rect">
                      <a:avLst/>
                    </a:prstGeom>
                  </pic:spPr>
                </pic:pic>
              </a:graphicData>
            </a:graphic>
          </wp:inline>
        </w:drawing>
      </w:r>
    </w:p>
    <w:p>
      <w:pPr>
        <w:widowControl/>
        <w:adjustRightInd w:val="0"/>
        <w:snapToGrid w:val="0"/>
        <w:spacing w:line="240" w:lineRule="auto"/>
        <w:rPr>
          <w:rFonts w:hint="default" w:ascii="Times New Roman" w:hAnsi="Times New Roman" w:eastAsia="方正仿宋_GBK" w:cs="Times New Roman"/>
          <w:kern w:val="0"/>
          <w:szCs w:val="32"/>
          <w:highlight w:val="none"/>
          <w:lang w:eastAsia="zh-CN"/>
        </w:rPr>
      </w:pPr>
    </w:p>
    <w:p>
      <w:pPr>
        <w:widowControl/>
        <w:adjustRightInd w:val="0"/>
        <w:snapToGrid w:val="0"/>
        <w:spacing w:line="240" w:lineRule="auto"/>
        <w:rPr>
          <w:rFonts w:hint="default" w:ascii="Times New Roman" w:hAnsi="Times New Roman" w:eastAsia="方正仿宋_GBK" w:cs="Times New Roman"/>
          <w:kern w:val="0"/>
          <w:szCs w:val="32"/>
          <w:highlight w:val="none"/>
          <w:lang w:eastAsia="zh-CN"/>
        </w:rPr>
      </w:pPr>
      <w:r>
        <w:rPr>
          <w:rFonts w:hint="default" w:ascii="Times New Roman" w:hAnsi="Times New Roman" w:eastAsia="方正仿宋_GBK" w:cs="Times New Roman"/>
          <w:kern w:val="0"/>
          <w:szCs w:val="32"/>
          <w:highlight w:val="none"/>
          <w:lang w:eastAsia="zh-CN"/>
        </w:rPr>
        <w:drawing>
          <wp:inline distT="0" distB="0" distL="114300" distR="114300">
            <wp:extent cx="5534660" cy="3532505"/>
            <wp:effectExtent l="0" t="0" r="2540" b="10795"/>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9"/>
                    <a:stretch>
                      <a:fillRect/>
                    </a:stretch>
                  </pic:blipFill>
                  <pic:spPr>
                    <a:xfrm>
                      <a:off x="0" y="0"/>
                      <a:ext cx="5534660" cy="3532505"/>
                    </a:xfrm>
                    <a:prstGeom prst="rect">
                      <a:avLst/>
                    </a:prstGeom>
                  </pic:spPr>
                </pic:pic>
              </a:graphicData>
            </a:graphic>
          </wp:inline>
        </w:drawing>
      </w:r>
    </w:p>
    <w:p>
      <w:pPr>
        <w:widowControl/>
        <w:adjustRightInd w:val="0"/>
        <w:snapToGrid w:val="0"/>
        <w:spacing w:line="240" w:lineRule="auto"/>
        <w:rPr>
          <w:rFonts w:hint="default" w:ascii="Times New Roman" w:hAnsi="Times New Roman" w:eastAsia="方正仿宋_GBK" w:cs="Times New Roman"/>
          <w:kern w:val="0"/>
          <w:szCs w:val="32"/>
          <w:highlight w:val="none"/>
          <w:lang w:eastAsia="zh-CN"/>
        </w:rPr>
      </w:pPr>
    </w:p>
    <w:p>
      <w:pPr>
        <w:widowControl/>
        <w:adjustRightInd w:val="0"/>
        <w:snapToGrid w:val="0"/>
        <w:spacing w:line="240" w:lineRule="auto"/>
        <w:rPr>
          <w:rFonts w:hint="default" w:ascii="Times New Roman" w:hAnsi="Times New Roman" w:eastAsia="方正仿宋_GBK" w:cs="Times New Roman"/>
          <w:kern w:val="0"/>
          <w:szCs w:val="32"/>
          <w:highlight w:val="none"/>
          <w:lang w:eastAsia="zh-CN"/>
        </w:rPr>
      </w:pPr>
      <w:r>
        <w:rPr>
          <w:rFonts w:hint="default" w:ascii="Times New Roman" w:hAnsi="Times New Roman" w:eastAsia="方正仿宋_GBK" w:cs="Times New Roman"/>
          <w:kern w:val="0"/>
          <w:szCs w:val="32"/>
          <w:highlight w:val="none"/>
          <w:lang w:eastAsia="zh-CN"/>
        </w:rPr>
        <w:drawing>
          <wp:inline distT="0" distB="0" distL="114300" distR="114300">
            <wp:extent cx="5541010" cy="3646170"/>
            <wp:effectExtent l="0" t="0" r="8890" b="11430"/>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10"/>
                    <a:stretch>
                      <a:fillRect/>
                    </a:stretch>
                  </pic:blipFill>
                  <pic:spPr>
                    <a:xfrm>
                      <a:off x="0" y="0"/>
                      <a:ext cx="5541010" cy="3646170"/>
                    </a:xfrm>
                    <a:prstGeom prst="rect">
                      <a:avLst/>
                    </a:prstGeom>
                  </pic:spPr>
                </pic:pic>
              </a:graphicData>
            </a:graphic>
          </wp:inline>
        </w:drawing>
      </w:r>
    </w:p>
    <w:p>
      <w:pPr>
        <w:widowControl/>
        <w:adjustRightInd w:val="0"/>
        <w:snapToGrid w:val="0"/>
        <w:spacing w:line="240" w:lineRule="auto"/>
        <w:rPr>
          <w:rFonts w:hint="default" w:ascii="Times New Roman" w:hAnsi="Times New Roman" w:eastAsia="方正仿宋_GBK" w:cs="Times New Roman"/>
          <w:kern w:val="0"/>
          <w:szCs w:val="32"/>
          <w:highlight w:val="none"/>
          <w:lang w:eastAsia="zh-CN"/>
        </w:rPr>
      </w:pPr>
    </w:p>
    <w:p>
      <w:pPr>
        <w:spacing w:line="240" w:lineRule="exact"/>
        <w:rPr>
          <w:rFonts w:hint="default" w:ascii="Times New Roman" w:hAnsi="Times New Roman" w:eastAsia="方正黑体_GBK" w:cs="Times New Roman"/>
          <w:szCs w:val="32"/>
          <w:highlight w:val="none"/>
        </w:rPr>
      </w:pPr>
    </w:p>
    <w:p>
      <w:pPr>
        <w:spacing w:line="240" w:lineRule="auto"/>
        <w:rPr>
          <w:rFonts w:hint="default" w:ascii="Times New Roman" w:hAnsi="Times New Roman" w:eastAsia="方正黑体_GBK" w:cs="Times New Roman"/>
          <w:szCs w:val="32"/>
          <w:highlight w:val="none"/>
          <w:lang w:eastAsia="zh-CN"/>
        </w:rPr>
      </w:pPr>
      <w:r>
        <w:rPr>
          <w:rFonts w:hint="default" w:ascii="Times New Roman" w:hAnsi="Times New Roman" w:eastAsia="方正黑体_GBK" w:cs="Times New Roman"/>
          <w:szCs w:val="32"/>
          <w:highlight w:val="none"/>
          <w:lang w:eastAsia="zh-CN"/>
        </w:rPr>
        <w:drawing>
          <wp:inline distT="0" distB="0" distL="114300" distR="114300">
            <wp:extent cx="5541010" cy="4156075"/>
            <wp:effectExtent l="0" t="0" r="8890" b="9525"/>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11"/>
                    <a:stretch>
                      <a:fillRect/>
                    </a:stretch>
                  </pic:blipFill>
                  <pic:spPr>
                    <a:xfrm>
                      <a:off x="0" y="0"/>
                      <a:ext cx="5541010" cy="4156075"/>
                    </a:xfrm>
                    <a:prstGeom prst="rect">
                      <a:avLst/>
                    </a:prstGeom>
                  </pic:spPr>
                </pic:pic>
              </a:graphicData>
            </a:graphic>
          </wp:inline>
        </w:drawing>
      </w:r>
    </w:p>
    <w:p>
      <w:pPr>
        <w:spacing w:line="240" w:lineRule="auto"/>
        <w:rPr>
          <w:rFonts w:hint="default" w:ascii="Times New Roman" w:hAnsi="Times New Roman" w:eastAsia="方正黑体_GBK" w:cs="Times New Roman"/>
          <w:szCs w:val="32"/>
          <w:highlight w:val="none"/>
          <w:lang w:eastAsia="zh-CN"/>
        </w:rPr>
      </w:pPr>
      <w:r>
        <w:rPr>
          <w:rFonts w:hint="default" w:ascii="Times New Roman" w:hAnsi="Times New Roman" w:eastAsia="方正黑体_GBK" w:cs="Times New Roman"/>
          <w:szCs w:val="32"/>
          <w:highlight w:val="none"/>
          <w:lang w:eastAsia="zh-CN"/>
        </w:rPr>
        <w:drawing>
          <wp:inline distT="0" distB="0" distL="114300" distR="114300">
            <wp:extent cx="5462270" cy="3641090"/>
            <wp:effectExtent l="0" t="0" r="11430" b="3810"/>
            <wp:docPr id="17" name="图片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
                    <pic:cNvPicPr>
                      <a:picLocks noChangeAspect="1"/>
                    </pic:cNvPicPr>
                  </pic:nvPicPr>
                  <pic:blipFill>
                    <a:blip r:embed="rId12"/>
                    <a:stretch>
                      <a:fillRect/>
                    </a:stretch>
                  </pic:blipFill>
                  <pic:spPr>
                    <a:xfrm>
                      <a:off x="0" y="0"/>
                      <a:ext cx="5462270" cy="3641090"/>
                    </a:xfrm>
                    <a:prstGeom prst="rect">
                      <a:avLst/>
                    </a:prstGeom>
                  </pic:spPr>
                </pic:pic>
              </a:graphicData>
            </a:graphic>
          </wp:inline>
        </w:drawing>
      </w:r>
    </w:p>
    <w:p>
      <w:pPr>
        <w:spacing w:line="240" w:lineRule="auto"/>
        <w:rPr>
          <w:rFonts w:hint="default" w:ascii="Times New Roman" w:hAnsi="Times New Roman" w:eastAsia="方正仿宋_GBK" w:cs="Times New Roman"/>
          <w:kern w:val="0"/>
          <w:szCs w:val="32"/>
          <w:highlight w:val="none"/>
          <w:lang w:eastAsia="zh-CN"/>
        </w:rPr>
      </w:pPr>
      <w:r>
        <w:rPr>
          <w:rFonts w:hint="default" w:ascii="Times New Roman" w:hAnsi="Times New Roman" w:eastAsia="方正仿宋_GBK" w:cs="Times New Roman"/>
          <w:kern w:val="0"/>
          <w:szCs w:val="32"/>
          <w:highlight w:val="none"/>
          <w:lang w:eastAsia="zh-CN"/>
        </w:rPr>
        <w:drawing>
          <wp:inline distT="0" distB="0" distL="114300" distR="114300">
            <wp:extent cx="5532120" cy="3688080"/>
            <wp:effectExtent l="0" t="0" r="5080" b="7620"/>
            <wp:docPr id="18" name="图片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
                    <pic:cNvPicPr>
                      <a:picLocks noChangeAspect="1"/>
                    </pic:cNvPicPr>
                  </pic:nvPicPr>
                  <pic:blipFill>
                    <a:blip r:embed="rId13"/>
                    <a:stretch>
                      <a:fillRect/>
                    </a:stretch>
                  </pic:blipFill>
                  <pic:spPr>
                    <a:xfrm>
                      <a:off x="0" y="0"/>
                      <a:ext cx="5532120" cy="3688080"/>
                    </a:xfrm>
                    <a:prstGeom prst="rect">
                      <a:avLst/>
                    </a:prstGeom>
                  </pic:spPr>
                </pic:pic>
              </a:graphicData>
            </a:graphic>
          </wp:inline>
        </w:drawing>
      </w:r>
    </w:p>
    <w:p>
      <w:pPr>
        <w:spacing w:line="240" w:lineRule="auto"/>
        <w:rPr>
          <w:rFonts w:hint="default" w:ascii="Times New Roman" w:hAnsi="Times New Roman" w:eastAsia="方正仿宋_GBK" w:cs="Times New Roman"/>
          <w:kern w:val="0"/>
          <w:szCs w:val="32"/>
          <w:highlight w:val="none"/>
          <w:lang w:eastAsia="zh-CN"/>
        </w:rPr>
      </w:pPr>
      <w:r>
        <w:rPr>
          <w:rFonts w:hint="default" w:ascii="Times New Roman" w:hAnsi="Times New Roman" w:eastAsia="方正仿宋_GBK" w:cs="Times New Roman"/>
          <w:kern w:val="0"/>
          <w:szCs w:val="32"/>
          <w:highlight w:val="none"/>
          <w:lang w:eastAsia="zh-CN"/>
        </w:rPr>
        <w:drawing>
          <wp:inline distT="0" distB="0" distL="114300" distR="114300">
            <wp:extent cx="5530215" cy="3711575"/>
            <wp:effectExtent l="0" t="0" r="6985" b="9525"/>
            <wp:docPr id="19" name="图片 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
                    <pic:cNvPicPr>
                      <a:picLocks noChangeAspect="1"/>
                    </pic:cNvPicPr>
                  </pic:nvPicPr>
                  <pic:blipFill>
                    <a:blip r:embed="rId14"/>
                    <a:stretch>
                      <a:fillRect/>
                    </a:stretch>
                  </pic:blipFill>
                  <pic:spPr>
                    <a:xfrm>
                      <a:off x="0" y="0"/>
                      <a:ext cx="5530215" cy="3711575"/>
                    </a:xfrm>
                    <a:prstGeom prst="rect">
                      <a:avLst/>
                    </a:prstGeom>
                  </pic:spPr>
                </pic:pic>
              </a:graphicData>
            </a:graphic>
          </wp:inline>
        </w:drawing>
      </w:r>
    </w:p>
    <w:p>
      <w:pPr>
        <w:spacing w:line="240" w:lineRule="auto"/>
        <w:rPr>
          <w:rFonts w:hint="default" w:ascii="Times New Roman" w:hAnsi="Times New Roman" w:eastAsia="方正仿宋_GBK" w:cs="Times New Roman"/>
          <w:kern w:val="0"/>
          <w:szCs w:val="32"/>
          <w:highlight w:val="none"/>
          <w:lang w:eastAsia="zh-CN"/>
        </w:rPr>
      </w:pPr>
      <w:r>
        <w:rPr>
          <w:rFonts w:hint="default" w:ascii="Times New Roman" w:hAnsi="Times New Roman" w:eastAsia="方正仿宋_GBK" w:cs="Times New Roman"/>
          <w:kern w:val="0"/>
          <w:szCs w:val="32"/>
          <w:highlight w:val="none"/>
          <w:lang w:eastAsia="zh-CN"/>
        </w:rPr>
        <w:drawing>
          <wp:inline distT="0" distB="0" distL="114300" distR="114300">
            <wp:extent cx="3992245" cy="5497195"/>
            <wp:effectExtent l="0" t="0" r="1905" b="8255"/>
            <wp:docPr id="20" name="图片 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
                    <pic:cNvPicPr>
                      <a:picLocks noChangeAspect="1"/>
                    </pic:cNvPicPr>
                  </pic:nvPicPr>
                  <pic:blipFill>
                    <a:blip r:embed="rId15"/>
                    <a:stretch>
                      <a:fillRect/>
                    </a:stretch>
                  </pic:blipFill>
                  <pic:spPr>
                    <a:xfrm rot="5400000">
                      <a:off x="0" y="0"/>
                      <a:ext cx="3992245" cy="5497195"/>
                    </a:xfrm>
                    <a:prstGeom prst="rect">
                      <a:avLst/>
                    </a:prstGeom>
                  </pic:spPr>
                </pic:pic>
              </a:graphicData>
            </a:graphic>
          </wp:inline>
        </w:drawing>
      </w:r>
    </w:p>
    <w:p>
      <w:pPr>
        <w:spacing w:line="240" w:lineRule="auto"/>
        <w:rPr>
          <w:rFonts w:hint="default" w:ascii="Times New Roman" w:hAnsi="Times New Roman" w:eastAsia="方正仿宋_GBK" w:cs="Times New Roman"/>
          <w:kern w:val="0"/>
          <w:szCs w:val="32"/>
          <w:highlight w:val="none"/>
          <w:lang w:eastAsia="zh-CN"/>
        </w:rPr>
      </w:pPr>
      <w:r>
        <w:rPr>
          <w:rFonts w:hint="default" w:ascii="Times New Roman" w:hAnsi="Times New Roman" w:eastAsia="方正仿宋_GBK" w:cs="Times New Roman"/>
          <w:kern w:val="0"/>
          <w:szCs w:val="32"/>
          <w:highlight w:val="none"/>
          <w:lang w:eastAsia="zh-CN"/>
        </w:rPr>
        <w:drawing>
          <wp:inline distT="0" distB="0" distL="114300" distR="114300">
            <wp:extent cx="5530215" cy="3493135"/>
            <wp:effectExtent l="0" t="0" r="6985" b="12065"/>
            <wp:docPr id="22" name="图片 2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1"/>
                    <pic:cNvPicPr>
                      <a:picLocks noChangeAspect="1"/>
                    </pic:cNvPicPr>
                  </pic:nvPicPr>
                  <pic:blipFill>
                    <a:blip r:embed="rId16"/>
                    <a:stretch>
                      <a:fillRect/>
                    </a:stretch>
                  </pic:blipFill>
                  <pic:spPr>
                    <a:xfrm>
                      <a:off x="0" y="0"/>
                      <a:ext cx="5530215" cy="3493135"/>
                    </a:xfrm>
                    <a:prstGeom prst="rect">
                      <a:avLst/>
                    </a:prstGeom>
                  </pic:spPr>
                </pic:pic>
              </a:graphicData>
            </a:graphic>
          </wp:inline>
        </w:drawing>
      </w:r>
      <w:r>
        <w:rPr>
          <w:rFonts w:hint="default" w:ascii="Times New Roman" w:hAnsi="Times New Roman" w:eastAsia="方正仿宋_GBK" w:cs="Times New Roman"/>
          <w:kern w:val="0"/>
          <w:szCs w:val="32"/>
          <w:highlight w:val="none"/>
          <w:lang w:eastAsia="zh-CN"/>
        </w:rPr>
        <w:drawing>
          <wp:inline distT="0" distB="0" distL="114300" distR="114300">
            <wp:extent cx="4886325" cy="5407660"/>
            <wp:effectExtent l="0" t="0" r="2540" b="3175"/>
            <wp:docPr id="21" name="图片 2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
                    <pic:cNvPicPr>
                      <a:picLocks noChangeAspect="1"/>
                    </pic:cNvPicPr>
                  </pic:nvPicPr>
                  <pic:blipFill>
                    <a:blip r:embed="rId17"/>
                    <a:stretch>
                      <a:fillRect/>
                    </a:stretch>
                  </pic:blipFill>
                  <pic:spPr>
                    <a:xfrm rot="5400000">
                      <a:off x="0" y="0"/>
                      <a:ext cx="4886325" cy="5407660"/>
                    </a:xfrm>
                    <a:prstGeom prst="rect">
                      <a:avLst/>
                    </a:prstGeom>
                  </pic:spPr>
                </pic:pic>
              </a:graphicData>
            </a:graphic>
          </wp:inline>
        </w:drawing>
      </w:r>
    </w:p>
    <w:sectPr>
      <w:headerReference r:id="rId3" w:type="default"/>
      <w:footerReference r:id="rId5" w:type="default"/>
      <w:headerReference r:id="rId4" w:type="even"/>
      <w:footerReference r:id="rId6" w:type="even"/>
      <w:pgSz w:w="11906" w:h="16838"/>
      <w:pgMar w:top="2041" w:right="1588" w:bottom="1985" w:left="1588" w:header="737" w:footer="1644" w:gutter="0"/>
      <w:cols w:space="720" w:num="1"/>
      <w:docGrid w:type="linesAndChars" w:linePitch="580"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方正小标宋_GBK">
    <w:panose1 w:val="03000509000000000000"/>
    <w:charset w:val="86"/>
    <w:family w:val="script"/>
    <w:pitch w:val="default"/>
    <w:sig w:usb0="00000001" w:usb1="080E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汉鼎简大宋">
    <w:altName w:val="宋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ind w:right="320" w:rightChars="100"/>
      <w:rPr>
        <w:rStyle w:val="20"/>
        <w:sz w:val="28"/>
        <w:szCs w:val="28"/>
      </w:rPr>
    </w:pPr>
    <w:r>
      <w:rPr>
        <w:rStyle w:val="20"/>
        <w:rFonts w:hint="eastAsia"/>
        <w:sz w:val="28"/>
        <w:szCs w:val="28"/>
      </w:rPr>
      <w:t xml:space="preserve">— </w:t>
    </w:r>
    <w:r>
      <w:rPr>
        <w:rStyle w:val="20"/>
        <w:rFonts w:ascii="Times New Roman" w:hAnsi="Times New Roman"/>
        <w:sz w:val="28"/>
        <w:szCs w:val="28"/>
      </w:rPr>
      <w:fldChar w:fldCharType="begin"/>
    </w:r>
    <w:r>
      <w:rPr>
        <w:rStyle w:val="20"/>
        <w:rFonts w:ascii="Times New Roman" w:hAnsi="Times New Roman"/>
        <w:sz w:val="28"/>
        <w:szCs w:val="28"/>
      </w:rPr>
      <w:instrText xml:space="preserve">PAGE  </w:instrText>
    </w:r>
    <w:r>
      <w:rPr>
        <w:rStyle w:val="20"/>
        <w:rFonts w:ascii="Times New Roman" w:hAnsi="Times New Roman"/>
        <w:sz w:val="28"/>
        <w:szCs w:val="28"/>
      </w:rPr>
      <w:fldChar w:fldCharType="separate"/>
    </w:r>
    <w:r>
      <w:rPr>
        <w:rStyle w:val="20"/>
        <w:rFonts w:ascii="Times New Roman" w:hAnsi="Times New Roman"/>
        <w:sz w:val="28"/>
        <w:szCs w:val="28"/>
      </w:rPr>
      <w:t>3</w:t>
    </w:r>
    <w:r>
      <w:rPr>
        <w:rStyle w:val="20"/>
        <w:rFonts w:ascii="Times New Roman" w:hAnsi="Times New Roman"/>
        <w:sz w:val="28"/>
        <w:szCs w:val="28"/>
      </w:rPr>
      <w:fldChar w:fldCharType="end"/>
    </w:r>
    <w:r>
      <w:rPr>
        <w:rStyle w:val="20"/>
        <w:rFonts w:hint="eastAsia"/>
        <w:sz w:val="28"/>
        <w:szCs w:val="28"/>
      </w:rPr>
      <w:t xml:space="preserve"> —</w:t>
    </w:r>
  </w:p>
  <w:p>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ind w:left="320" w:leftChars="100"/>
      <w:jc w:val="center"/>
      <w:rPr>
        <w:rStyle w:val="20"/>
        <w:sz w:val="28"/>
        <w:szCs w:val="28"/>
      </w:rPr>
    </w:pPr>
    <w:r>
      <w:rPr>
        <w:rStyle w:val="20"/>
        <w:rFonts w:hint="eastAsia"/>
        <w:sz w:val="28"/>
        <w:szCs w:val="28"/>
      </w:rPr>
      <w:t xml:space="preserve">— </w:t>
    </w:r>
    <w:r>
      <w:rPr>
        <w:rStyle w:val="20"/>
        <w:rFonts w:ascii="Times New Roman" w:hAnsi="Times New Roman"/>
        <w:sz w:val="28"/>
        <w:szCs w:val="28"/>
      </w:rPr>
      <w:fldChar w:fldCharType="begin"/>
    </w:r>
    <w:r>
      <w:rPr>
        <w:rStyle w:val="20"/>
        <w:rFonts w:ascii="Times New Roman" w:hAnsi="Times New Roman"/>
        <w:sz w:val="28"/>
        <w:szCs w:val="28"/>
      </w:rPr>
      <w:instrText xml:space="preserve">PAGE  </w:instrText>
    </w:r>
    <w:r>
      <w:rPr>
        <w:rStyle w:val="20"/>
        <w:rFonts w:ascii="Times New Roman" w:hAnsi="Times New Roman"/>
        <w:sz w:val="28"/>
        <w:szCs w:val="28"/>
      </w:rPr>
      <w:fldChar w:fldCharType="separate"/>
    </w:r>
    <w:r>
      <w:rPr>
        <w:rStyle w:val="20"/>
        <w:rFonts w:ascii="Times New Roman" w:hAnsi="Times New Roman"/>
        <w:sz w:val="28"/>
        <w:szCs w:val="28"/>
      </w:rPr>
      <w:t>2</w:t>
    </w:r>
    <w:r>
      <w:rPr>
        <w:rStyle w:val="20"/>
        <w:rFonts w:ascii="Times New Roman" w:hAnsi="Times New Roman"/>
        <w:sz w:val="28"/>
        <w:szCs w:val="28"/>
      </w:rPr>
      <w:fldChar w:fldCharType="end"/>
    </w:r>
    <w:r>
      <w:rPr>
        <w:rStyle w:val="20"/>
        <w:rFonts w:hint="eastAsia"/>
        <w:sz w:val="28"/>
        <w:szCs w:val="28"/>
      </w:rPr>
      <w:t xml:space="preserve"> —</w:t>
    </w:r>
  </w:p>
  <w:p>
    <w:pPr>
      <w:pStyle w:val="11"/>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bordersDoNotSurroundHeader w:val="0"/>
  <w:bordersDoNotSurroundFooter w:val="0"/>
  <w:documentProtection w:enforcement="0"/>
  <w:defaultTabStop w:val="420"/>
  <w:evenAndOddHeaders w:val="1"/>
  <w:drawingGridHorizontalSpacing w:val="156"/>
  <w:drawingGridVerticalSpacing w:val="2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3N2QwOGRmYzgwNWYzYWNhMjVhZWQwMjNkODVmM2IifQ=="/>
  </w:docVars>
  <w:rsids>
    <w:rsidRoot w:val="00A50069"/>
    <w:rsid w:val="0000007B"/>
    <w:rsid w:val="0000010F"/>
    <w:rsid w:val="00000589"/>
    <w:rsid w:val="0000068B"/>
    <w:rsid w:val="00000CEF"/>
    <w:rsid w:val="00003209"/>
    <w:rsid w:val="00006A0A"/>
    <w:rsid w:val="00006E11"/>
    <w:rsid w:val="000079E1"/>
    <w:rsid w:val="0001017D"/>
    <w:rsid w:val="000102FD"/>
    <w:rsid w:val="000109B0"/>
    <w:rsid w:val="00012F81"/>
    <w:rsid w:val="00020556"/>
    <w:rsid w:val="00020DAC"/>
    <w:rsid w:val="000225AD"/>
    <w:rsid w:val="00023065"/>
    <w:rsid w:val="000231B1"/>
    <w:rsid w:val="00024946"/>
    <w:rsid w:val="00024E3F"/>
    <w:rsid w:val="00025381"/>
    <w:rsid w:val="00027511"/>
    <w:rsid w:val="00027CD1"/>
    <w:rsid w:val="000303CB"/>
    <w:rsid w:val="00030574"/>
    <w:rsid w:val="00031C2A"/>
    <w:rsid w:val="00032FE0"/>
    <w:rsid w:val="00033D26"/>
    <w:rsid w:val="00034992"/>
    <w:rsid w:val="000354BC"/>
    <w:rsid w:val="00035DE6"/>
    <w:rsid w:val="00037EDC"/>
    <w:rsid w:val="00040DE6"/>
    <w:rsid w:val="0004248B"/>
    <w:rsid w:val="0004386F"/>
    <w:rsid w:val="00043DE2"/>
    <w:rsid w:val="00044800"/>
    <w:rsid w:val="00044B36"/>
    <w:rsid w:val="000457AA"/>
    <w:rsid w:val="00046AE6"/>
    <w:rsid w:val="00047C67"/>
    <w:rsid w:val="00050547"/>
    <w:rsid w:val="000532C0"/>
    <w:rsid w:val="000565FF"/>
    <w:rsid w:val="0005683E"/>
    <w:rsid w:val="000572B4"/>
    <w:rsid w:val="00060034"/>
    <w:rsid w:val="0006049E"/>
    <w:rsid w:val="00061049"/>
    <w:rsid w:val="00061908"/>
    <w:rsid w:val="00063752"/>
    <w:rsid w:val="00063D1F"/>
    <w:rsid w:val="0006447A"/>
    <w:rsid w:val="000649BA"/>
    <w:rsid w:val="000653E5"/>
    <w:rsid w:val="00065BD0"/>
    <w:rsid w:val="00065F11"/>
    <w:rsid w:val="00067F72"/>
    <w:rsid w:val="00071B99"/>
    <w:rsid w:val="0007410F"/>
    <w:rsid w:val="0007717B"/>
    <w:rsid w:val="00077713"/>
    <w:rsid w:val="00082C10"/>
    <w:rsid w:val="000846B9"/>
    <w:rsid w:val="000906EE"/>
    <w:rsid w:val="00091411"/>
    <w:rsid w:val="000915CB"/>
    <w:rsid w:val="000927C7"/>
    <w:rsid w:val="0009331E"/>
    <w:rsid w:val="00093682"/>
    <w:rsid w:val="000937C7"/>
    <w:rsid w:val="00093A80"/>
    <w:rsid w:val="00095E72"/>
    <w:rsid w:val="00096B3D"/>
    <w:rsid w:val="00096CB8"/>
    <w:rsid w:val="00097498"/>
    <w:rsid w:val="000A0306"/>
    <w:rsid w:val="000A060B"/>
    <w:rsid w:val="000A13A7"/>
    <w:rsid w:val="000A1541"/>
    <w:rsid w:val="000A2F15"/>
    <w:rsid w:val="000A644D"/>
    <w:rsid w:val="000B0A59"/>
    <w:rsid w:val="000B0EBE"/>
    <w:rsid w:val="000B1580"/>
    <w:rsid w:val="000B160A"/>
    <w:rsid w:val="000B2E6F"/>
    <w:rsid w:val="000B2EA2"/>
    <w:rsid w:val="000B4004"/>
    <w:rsid w:val="000B48B9"/>
    <w:rsid w:val="000B4D37"/>
    <w:rsid w:val="000B6349"/>
    <w:rsid w:val="000B7290"/>
    <w:rsid w:val="000B72EB"/>
    <w:rsid w:val="000C1C59"/>
    <w:rsid w:val="000C210E"/>
    <w:rsid w:val="000C3E79"/>
    <w:rsid w:val="000C4587"/>
    <w:rsid w:val="000C4951"/>
    <w:rsid w:val="000C5217"/>
    <w:rsid w:val="000C56D0"/>
    <w:rsid w:val="000C7F71"/>
    <w:rsid w:val="000D0482"/>
    <w:rsid w:val="000D0A38"/>
    <w:rsid w:val="000D128B"/>
    <w:rsid w:val="000D1986"/>
    <w:rsid w:val="000D1BC0"/>
    <w:rsid w:val="000D2977"/>
    <w:rsid w:val="000D3E29"/>
    <w:rsid w:val="000D41DE"/>
    <w:rsid w:val="000D4708"/>
    <w:rsid w:val="000D562F"/>
    <w:rsid w:val="000D792A"/>
    <w:rsid w:val="000D7B06"/>
    <w:rsid w:val="000E03F8"/>
    <w:rsid w:val="000E06B6"/>
    <w:rsid w:val="000E190B"/>
    <w:rsid w:val="000E2D7D"/>
    <w:rsid w:val="000E3737"/>
    <w:rsid w:val="000E4072"/>
    <w:rsid w:val="000E4B0A"/>
    <w:rsid w:val="000E5951"/>
    <w:rsid w:val="000F0D85"/>
    <w:rsid w:val="000F0E08"/>
    <w:rsid w:val="000F11B0"/>
    <w:rsid w:val="000F1F56"/>
    <w:rsid w:val="000F2400"/>
    <w:rsid w:val="000F31BB"/>
    <w:rsid w:val="000F341E"/>
    <w:rsid w:val="000F602E"/>
    <w:rsid w:val="000F71EF"/>
    <w:rsid w:val="000F796D"/>
    <w:rsid w:val="00100569"/>
    <w:rsid w:val="00101052"/>
    <w:rsid w:val="0010168F"/>
    <w:rsid w:val="001026CF"/>
    <w:rsid w:val="00103AC6"/>
    <w:rsid w:val="0010567A"/>
    <w:rsid w:val="0010685F"/>
    <w:rsid w:val="00106E9C"/>
    <w:rsid w:val="001070C1"/>
    <w:rsid w:val="00107D7B"/>
    <w:rsid w:val="00110C49"/>
    <w:rsid w:val="001118A9"/>
    <w:rsid w:val="001123DF"/>
    <w:rsid w:val="00113471"/>
    <w:rsid w:val="00113741"/>
    <w:rsid w:val="00113860"/>
    <w:rsid w:val="00113EE3"/>
    <w:rsid w:val="00113F6F"/>
    <w:rsid w:val="00114B2A"/>
    <w:rsid w:val="00115249"/>
    <w:rsid w:val="001157A2"/>
    <w:rsid w:val="00115BB1"/>
    <w:rsid w:val="00115D74"/>
    <w:rsid w:val="00116307"/>
    <w:rsid w:val="0012090D"/>
    <w:rsid w:val="0012126D"/>
    <w:rsid w:val="0012267E"/>
    <w:rsid w:val="00123F3E"/>
    <w:rsid w:val="001241CC"/>
    <w:rsid w:val="00125131"/>
    <w:rsid w:val="001255B6"/>
    <w:rsid w:val="00125827"/>
    <w:rsid w:val="001272C4"/>
    <w:rsid w:val="001321BE"/>
    <w:rsid w:val="00132FFC"/>
    <w:rsid w:val="001332EB"/>
    <w:rsid w:val="00133700"/>
    <w:rsid w:val="00134084"/>
    <w:rsid w:val="001344C7"/>
    <w:rsid w:val="001351FF"/>
    <w:rsid w:val="001356E8"/>
    <w:rsid w:val="001362DE"/>
    <w:rsid w:val="00136679"/>
    <w:rsid w:val="00137788"/>
    <w:rsid w:val="00137C19"/>
    <w:rsid w:val="00140840"/>
    <w:rsid w:val="0014198C"/>
    <w:rsid w:val="00141FAF"/>
    <w:rsid w:val="00142142"/>
    <w:rsid w:val="00143441"/>
    <w:rsid w:val="00146633"/>
    <w:rsid w:val="00146E17"/>
    <w:rsid w:val="0014765F"/>
    <w:rsid w:val="001477D8"/>
    <w:rsid w:val="00147FAB"/>
    <w:rsid w:val="00150235"/>
    <w:rsid w:val="00150439"/>
    <w:rsid w:val="00150C2B"/>
    <w:rsid w:val="00151861"/>
    <w:rsid w:val="00151CD3"/>
    <w:rsid w:val="00151FEA"/>
    <w:rsid w:val="00152454"/>
    <w:rsid w:val="001531D1"/>
    <w:rsid w:val="001532FA"/>
    <w:rsid w:val="0015454C"/>
    <w:rsid w:val="001564E6"/>
    <w:rsid w:val="00156D1A"/>
    <w:rsid w:val="00156E8A"/>
    <w:rsid w:val="00157B0E"/>
    <w:rsid w:val="00157EA2"/>
    <w:rsid w:val="00160BBC"/>
    <w:rsid w:val="00161214"/>
    <w:rsid w:val="00161EA0"/>
    <w:rsid w:val="00161ECB"/>
    <w:rsid w:val="001645ED"/>
    <w:rsid w:val="0016478E"/>
    <w:rsid w:val="00164C9A"/>
    <w:rsid w:val="00165B32"/>
    <w:rsid w:val="00165B97"/>
    <w:rsid w:val="00166955"/>
    <w:rsid w:val="00167946"/>
    <w:rsid w:val="00167D25"/>
    <w:rsid w:val="00170961"/>
    <w:rsid w:val="00170977"/>
    <w:rsid w:val="001711D6"/>
    <w:rsid w:val="00172E9B"/>
    <w:rsid w:val="0017413A"/>
    <w:rsid w:val="001749D8"/>
    <w:rsid w:val="00177108"/>
    <w:rsid w:val="001771F9"/>
    <w:rsid w:val="001805CE"/>
    <w:rsid w:val="001814F2"/>
    <w:rsid w:val="00182AEB"/>
    <w:rsid w:val="00183BD6"/>
    <w:rsid w:val="0018478F"/>
    <w:rsid w:val="001847CD"/>
    <w:rsid w:val="001859E8"/>
    <w:rsid w:val="00186BA5"/>
    <w:rsid w:val="001878A8"/>
    <w:rsid w:val="00187C7E"/>
    <w:rsid w:val="0019073F"/>
    <w:rsid w:val="00190B82"/>
    <w:rsid w:val="0019440A"/>
    <w:rsid w:val="001963EF"/>
    <w:rsid w:val="001A1128"/>
    <w:rsid w:val="001A13AB"/>
    <w:rsid w:val="001A1D4F"/>
    <w:rsid w:val="001A2E2D"/>
    <w:rsid w:val="001A36D9"/>
    <w:rsid w:val="001A43C8"/>
    <w:rsid w:val="001A4DB9"/>
    <w:rsid w:val="001A4DC8"/>
    <w:rsid w:val="001A56A5"/>
    <w:rsid w:val="001A57BB"/>
    <w:rsid w:val="001A5E37"/>
    <w:rsid w:val="001A6283"/>
    <w:rsid w:val="001A680F"/>
    <w:rsid w:val="001A6DC8"/>
    <w:rsid w:val="001A7511"/>
    <w:rsid w:val="001A77A5"/>
    <w:rsid w:val="001B0073"/>
    <w:rsid w:val="001B01E1"/>
    <w:rsid w:val="001B0BF3"/>
    <w:rsid w:val="001B1218"/>
    <w:rsid w:val="001B1A00"/>
    <w:rsid w:val="001B21D0"/>
    <w:rsid w:val="001B63B5"/>
    <w:rsid w:val="001B7977"/>
    <w:rsid w:val="001C094C"/>
    <w:rsid w:val="001C0DB1"/>
    <w:rsid w:val="001C11D3"/>
    <w:rsid w:val="001C244B"/>
    <w:rsid w:val="001C24D9"/>
    <w:rsid w:val="001C2AA0"/>
    <w:rsid w:val="001C5FD0"/>
    <w:rsid w:val="001C60AE"/>
    <w:rsid w:val="001C7E24"/>
    <w:rsid w:val="001D01AC"/>
    <w:rsid w:val="001D2B79"/>
    <w:rsid w:val="001D43DF"/>
    <w:rsid w:val="001D51D9"/>
    <w:rsid w:val="001D559B"/>
    <w:rsid w:val="001D59F6"/>
    <w:rsid w:val="001D5CF5"/>
    <w:rsid w:val="001D5FFC"/>
    <w:rsid w:val="001D7635"/>
    <w:rsid w:val="001D7F45"/>
    <w:rsid w:val="001E0847"/>
    <w:rsid w:val="001E0EA1"/>
    <w:rsid w:val="001E33EB"/>
    <w:rsid w:val="001E3876"/>
    <w:rsid w:val="001E3DFF"/>
    <w:rsid w:val="001E3F3B"/>
    <w:rsid w:val="001E4211"/>
    <w:rsid w:val="001E49E2"/>
    <w:rsid w:val="001E4F84"/>
    <w:rsid w:val="001E5576"/>
    <w:rsid w:val="001E5FD2"/>
    <w:rsid w:val="001E6CB8"/>
    <w:rsid w:val="001F0AF4"/>
    <w:rsid w:val="001F11BF"/>
    <w:rsid w:val="001F1210"/>
    <w:rsid w:val="001F1500"/>
    <w:rsid w:val="001F1BD0"/>
    <w:rsid w:val="001F1F8D"/>
    <w:rsid w:val="001F240A"/>
    <w:rsid w:val="001F4774"/>
    <w:rsid w:val="001F4D41"/>
    <w:rsid w:val="001F54A7"/>
    <w:rsid w:val="002004B6"/>
    <w:rsid w:val="00200CA6"/>
    <w:rsid w:val="00201760"/>
    <w:rsid w:val="00202188"/>
    <w:rsid w:val="0020346E"/>
    <w:rsid w:val="0020349C"/>
    <w:rsid w:val="0020376B"/>
    <w:rsid w:val="00203BCD"/>
    <w:rsid w:val="00204135"/>
    <w:rsid w:val="002077F3"/>
    <w:rsid w:val="00210AF7"/>
    <w:rsid w:val="00211424"/>
    <w:rsid w:val="002122CE"/>
    <w:rsid w:val="0021334C"/>
    <w:rsid w:val="002135B7"/>
    <w:rsid w:val="0021387A"/>
    <w:rsid w:val="0021400C"/>
    <w:rsid w:val="00214C39"/>
    <w:rsid w:val="002158F8"/>
    <w:rsid w:val="00215E85"/>
    <w:rsid w:val="002165E2"/>
    <w:rsid w:val="00217333"/>
    <w:rsid w:val="00217B46"/>
    <w:rsid w:val="002200BF"/>
    <w:rsid w:val="002204E7"/>
    <w:rsid w:val="00220967"/>
    <w:rsid w:val="00221301"/>
    <w:rsid w:val="00221945"/>
    <w:rsid w:val="00222421"/>
    <w:rsid w:val="0022277E"/>
    <w:rsid w:val="00223989"/>
    <w:rsid w:val="00223B04"/>
    <w:rsid w:val="00224A48"/>
    <w:rsid w:val="0022506F"/>
    <w:rsid w:val="0022714E"/>
    <w:rsid w:val="00232651"/>
    <w:rsid w:val="00234D2B"/>
    <w:rsid w:val="002375A6"/>
    <w:rsid w:val="00240497"/>
    <w:rsid w:val="00241B95"/>
    <w:rsid w:val="00243613"/>
    <w:rsid w:val="00243920"/>
    <w:rsid w:val="002443E7"/>
    <w:rsid w:val="002463C7"/>
    <w:rsid w:val="00246F5B"/>
    <w:rsid w:val="00247078"/>
    <w:rsid w:val="002470C6"/>
    <w:rsid w:val="00250EF6"/>
    <w:rsid w:val="00251A13"/>
    <w:rsid w:val="00251F84"/>
    <w:rsid w:val="0025225F"/>
    <w:rsid w:val="002526BE"/>
    <w:rsid w:val="00252A29"/>
    <w:rsid w:val="00252FD8"/>
    <w:rsid w:val="00253943"/>
    <w:rsid w:val="00253D98"/>
    <w:rsid w:val="002546D5"/>
    <w:rsid w:val="002546E2"/>
    <w:rsid w:val="00254A3A"/>
    <w:rsid w:val="002555D8"/>
    <w:rsid w:val="00255796"/>
    <w:rsid w:val="002558D4"/>
    <w:rsid w:val="00256446"/>
    <w:rsid w:val="002573D5"/>
    <w:rsid w:val="00257993"/>
    <w:rsid w:val="00261093"/>
    <w:rsid w:val="002624C1"/>
    <w:rsid w:val="0026526A"/>
    <w:rsid w:val="0026636D"/>
    <w:rsid w:val="00266535"/>
    <w:rsid w:val="00266891"/>
    <w:rsid w:val="00266E65"/>
    <w:rsid w:val="0026772E"/>
    <w:rsid w:val="00270A34"/>
    <w:rsid w:val="00271427"/>
    <w:rsid w:val="00272725"/>
    <w:rsid w:val="00272B21"/>
    <w:rsid w:val="0027393A"/>
    <w:rsid w:val="002741D7"/>
    <w:rsid w:val="00274B62"/>
    <w:rsid w:val="00274BD7"/>
    <w:rsid w:val="002754CD"/>
    <w:rsid w:val="0027758B"/>
    <w:rsid w:val="00277B1C"/>
    <w:rsid w:val="00277EFD"/>
    <w:rsid w:val="002801E7"/>
    <w:rsid w:val="00280527"/>
    <w:rsid w:val="002808CC"/>
    <w:rsid w:val="00280C27"/>
    <w:rsid w:val="00281094"/>
    <w:rsid w:val="00282317"/>
    <w:rsid w:val="0028256F"/>
    <w:rsid w:val="00282E65"/>
    <w:rsid w:val="00283F43"/>
    <w:rsid w:val="00285856"/>
    <w:rsid w:val="00285B4C"/>
    <w:rsid w:val="002869DF"/>
    <w:rsid w:val="00290D09"/>
    <w:rsid w:val="00291B5D"/>
    <w:rsid w:val="00292000"/>
    <w:rsid w:val="0029211D"/>
    <w:rsid w:val="002928A5"/>
    <w:rsid w:val="00294026"/>
    <w:rsid w:val="00294AF8"/>
    <w:rsid w:val="00295491"/>
    <w:rsid w:val="00295B43"/>
    <w:rsid w:val="00295FC4"/>
    <w:rsid w:val="002961AA"/>
    <w:rsid w:val="002965FB"/>
    <w:rsid w:val="0029691D"/>
    <w:rsid w:val="002975EF"/>
    <w:rsid w:val="002A0B41"/>
    <w:rsid w:val="002A2705"/>
    <w:rsid w:val="002A2B12"/>
    <w:rsid w:val="002A55BC"/>
    <w:rsid w:val="002A5A0A"/>
    <w:rsid w:val="002A605A"/>
    <w:rsid w:val="002A640C"/>
    <w:rsid w:val="002A7C2F"/>
    <w:rsid w:val="002B008F"/>
    <w:rsid w:val="002B07F8"/>
    <w:rsid w:val="002B243C"/>
    <w:rsid w:val="002B2C9A"/>
    <w:rsid w:val="002B3DAD"/>
    <w:rsid w:val="002B4E1D"/>
    <w:rsid w:val="002B55B1"/>
    <w:rsid w:val="002B5E7F"/>
    <w:rsid w:val="002C18DF"/>
    <w:rsid w:val="002C1A95"/>
    <w:rsid w:val="002C27F2"/>
    <w:rsid w:val="002C5359"/>
    <w:rsid w:val="002C55B6"/>
    <w:rsid w:val="002C5AF9"/>
    <w:rsid w:val="002C5C25"/>
    <w:rsid w:val="002C6978"/>
    <w:rsid w:val="002C6D6D"/>
    <w:rsid w:val="002C72E0"/>
    <w:rsid w:val="002C74C2"/>
    <w:rsid w:val="002D11C0"/>
    <w:rsid w:val="002D1A1B"/>
    <w:rsid w:val="002D2FBD"/>
    <w:rsid w:val="002D4237"/>
    <w:rsid w:val="002D5427"/>
    <w:rsid w:val="002D5F3F"/>
    <w:rsid w:val="002D64D3"/>
    <w:rsid w:val="002D6A59"/>
    <w:rsid w:val="002D76AD"/>
    <w:rsid w:val="002E000D"/>
    <w:rsid w:val="002E06C3"/>
    <w:rsid w:val="002E3373"/>
    <w:rsid w:val="002E3791"/>
    <w:rsid w:val="002E4838"/>
    <w:rsid w:val="002E6A24"/>
    <w:rsid w:val="002E77ED"/>
    <w:rsid w:val="002E7BB0"/>
    <w:rsid w:val="002F0FB5"/>
    <w:rsid w:val="002F10A7"/>
    <w:rsid w:val="002F2800"/>
    <w:rsid w:val="002F2C28"/>
    <w:rsid w:val="002F3D97"/>
    <w:rsid w:val="002F463E"/>
    <w:rsid w:val="002F5CFB"/>
    <w:rsid w:val="003001D9"/>
    <w:rsid w:val="0030044B"/>
    <w:rsid w:val="003020CA"/>
    <w:rsid w:val="0030708A"/>
    <w:rsid w:val="00307C03"/>
    <w:rsid w:val="00307DB9"/>
    <w:rsid w:val="00311FDB"/>
    <w:rsid w:val="00312E0D"/>
    <w:rsid w:val="00313223"/>
    <w:rsid w:val="00313725"/>
    <w:rsid w:val="00313D02"/>
    <w:rsid w:val="00314577"/>
    <w:rsid w:val="0031531C"/>
    <w:rsid w:val="003168DB"/>
    <w:rsid w:val="00317B51"/>
    <w:rsid w:val="00317C33"/>
    <w:rsid w:val="0032096F"/>
    <w:rsid w:val="00321F01"/>
    <w:rsid w:val="003220E3"/>
    <w:rsid w:val="003232FB"/>
    <w:rsid w:val="00325566"/>
    <w:rsid w:val="00326511"/>
    <w:rsid w:val="0033040B"/>
    <w:rsid w:val="003311F4"/>
    <w:rsid w:val="003317D9"/>
    <w:rsid w:val="0033377C"/>
    <w:rsid w:val="0033561E"/>
    <w:rsid w:val="0034042C"/>
    <w:rsid w:val="003416EF"/>
    <w:rsid w:val="003417F0"/>
    <w:rsid w:val="00342EDC"/>
    <w:rsid w:val="0034550E"/>
    <w:rsid w:val="00347190"/>
    <w:rsid w:val="003506FD"/>
    <w:rsid w:val="003509CB"/>
    <w:rsid w:val="0035250E"/>
    <w:rsid w:val="003533BE"/>
    <w:rsid w:val="003540A5"/>
    <w:rsid w:val="00354519"/>
    <w:rsid w:val="00356C76"/>
    <w:rsid w:val="003572E2"/>
    <w:rsid w:val="00357C5E"/>
    <w:rsid w:val="0036012E"/>
    <w:rsid w:val="003614EA"/>
    <w:rsid w:val="00361669"/>
    <w:rsid w:val="00361F6C"/>
    <w:rsid w:val="003624DE"/>
    <w:rsid w:val="00362637"/>
    <w:rsid w:val="0036293F"/>
    <w:rsid w:val="00364330"/>
    <w:rsid w:val="0036440D"/>
    <w:rsid w:val="00366A76"/>
    <w:rsid w:val="00367AF6"/>
    <w:rsid w:val="00370B27"/>
    <w:rsid w:val="00370F8A"/>
    <w:rsid w:val="003725A5"/>
    <w:rsid w:val="00374AFB"/>
    <w:rsid w:val="003757A1"/>
    <w:rsid w:val="00380DD7"/>
    <w:rsid w:val="00381C5E"/>
    <w:rsid w:val="0038239D"/>
    <w:rsid w:val="00382D79"/>
    <w:rsid w:val="003833CD"/>
    <w:rsid w:val="00383495"/>
    <w:rsid w:val="00385B9E"/>
    <w:rsid w:val="00385DBE"/>
    <w:rsid w:val="003860C0"/>
    <w:rsid w:val="003867CB"/>
    <w:rsid w:val="00390103"/>
    <w:rsid w:val="00391E8E"/>
    <w:rsid w:val="0039435C"/>
    <w:rsid w:val="00394F65"/>
    <w:rsid w:val="00396BCD"/>
    <w:rsid w:val="00397869"/>
    <w:rsid w:val="00397B10"/>
    <w:rsid w:val="003A0C52"/>
    <w:rsid w:val="003A0FA5"/>
    <w:rsid w:val="003A18C6"/>
    <w:rsid w:val="003A207F"/>
    <w:rsid w:val="003A220D"/>
    <w:rsid w:val="003A39CE"/>
    <w:rsid w:val="003A430B"/>
    <w:rsid w:val="003A4A01"/>
    <w:rsid w:val="003A5532"/>
    <w:rsid w:val="003A5B5C"/>
    <w:rsid w:val="003A6019"/>
    <w:rsid w:val="003A6B3A"/>
    <w:rsid w:val="003B01DA"/>
    <w:rsid w:val="003B071B"/>
    <w:rsid w:val="003B0D6E"/>
    <w:rsid w:val="003B1EDC"/>
    <w:rsid w:val="003B1FBC"/>
    <w:rsid w:val="003B2363"/>
    <w:rsid w:val="003B2595"/>
    <w:rsid w:val="003B296C"/>
    <w:rsid w:val="003B4CEC"/>
    <w:rsid w:val="003B60DB"/>
    <w:rsid w:val="003B6C24"/>
    <w:rsid w:val="003B70E2"/>
    <w:rsid w:val="003B75A2"/>
    <w:rsid w:val="003C0069"/>
    <w:rsid w:val="003C00A2"/>
    <w:rsid w:val="003C108B"/>
    <w:rsid w:val="003C12AA"/>
    <w:rsid w:val="003C1340"/>
    <w:rsid w:val="003C175D"/>
    <w:rsid w:val="003C1782"/>
    <w:rsid w:val="003C199A"/>
    <w:rsid w:val="003C25ED"/>
    <w:rsid w:val="003C318B"/>
    <w:rsid w:val="003C3E30"/>
    <w:rsid w:val="003C4A74"/>
    <w:rsid w:val="003C551C"/>
    <w:rsid w:val="003C5CAE"/>
    <w:rsid w:val="003C63CF"/>
    <w:rsid w:val="003C6578"/>
    <w:rsid w:val="003C75C3"/>
    <w:rsid w:val="003C7B39"/>
    <w:rsid w:val="003D05BB"/>
    <w:rsid w:val="003D2975"/>
    <w:rsid w:val="003D39CC"/>
    <w:rsid w:val="003D46DF"/>
    <w:rsid w:val="003D4FC3"/>
    <w:rsid w:val="003D5F31"/>
    <w:rsid w:val="003D5F62"/>
    <w:rsid w:val="003E0521"/>
    <w:rsid w:val="003E0B28"/>
    <w:rsid w:val="003E1249"/>
    <w:rsid w:val="003E2FFD"/>
    <w:rsid w:val="003E3BF0"/>
    <w:rsid w:val="003E45AB"/>
    <w:rsid w:val="003E46D5"/>
    <w:rsid w:val="003E4A27"/>
    <w:rsid w:val="003E4A84"/>
    <w:rsid w:val="003E66E0"/>
    <w:rsid w:val="003E67AE"/>
    <w:rsid w:val="003E69EA"/>
    <w:rsid w:val="003E7EEC"/>
    <w:rsid w:val="003F1734"/>
    <w:rsid w:val="003F1FDD"/>
    <w:rsid w:val="003F26D2"/>
    <w:rsid w:val="003F5B90"/>
    <w:rsid w:val="003F6809"/>
    <w:rsid w:val="003F6B9F"/>
    <w:rsid w:val="003F7AC5"/>
    <w:rsid w:val="003F7B7D"/>
    <w:rsid w:val="003F7EFA"/>
    <w:rsid w:val="0040076C"/>
    <w:rsid w:val="0040142E"/>
    <w:rsid w:val="0040242A"/>
    <w:rsid w:val="00403069"/>
    <w:rsid w:val="00403538"/>
    <w:rsid w:val="00403C6C"/>
    <w:rsid w:val="004046E6"/>
    <w:rsid w:val="004048D9"/>
    <w:rsid w:val="00404DF3"/>
    <w:rsid w:val="0040566F"/>
    <w:rsid w:val="00405D78"/>
    <w:rsid w:val="00405E3F"/>
    <w:rsid w:val="00407911"/>
    <w:rsid w:val="0040796B"/>
    <w:rsid w:val="004104A4"/>
    <w:rsid w:val="0041084A"/>
    <w:rsid w:val="00410E08"/>
    <w:rsid w:val="00413769"/>
    <w:rsid w:val="00415C00"/>
    <w:rsid w:val="00415C51"/>
    <w:rsid w:val="00415E8E"/>
    <w:rsid w:val="004167C7"/>
    <w:rsid w:val="00417382"/>
    <w:rsid w:val="00417A9E"/>
    <w:rsid w:val="0042020D"/>
    <w:rsid w:val="00420962"/>
    <w:rsid w:val="00421C53"/>
    <w:rsid w:val="00421E02"/>
    <w:rsid w:val="004238CA"/>
    <w:rsid w:val="00424155"/>
    <w:rsid w:val="004255DF"/>
    <w:rsid w:val="00425967"/>
    <w:rsid w:val="0042625A"/>
    <w:rsid w:val="0042753F"/>
    <w:rsid w:val="004346F0"/>
    <w:rsid w:val="00435A0D"/>
    <w:rsid w:val="00435BBA"/>
    <w:rsid w:val="004360FE"/>
    <w:rsid w:val="00436742"/>
    <w:rsid w:val="004375A0"/>
    <w:rsid w:val="00437843"/>
    <w:rsid w:val="004414E1"/>
    <w:rsid w:val="00441C49"/>
    <w:rsid w:val="004439A6"/>
    <w:rsid w:val="00443FAC"/>
    <w:rsid w:val="0044510F"/>
    <w:rsid w:val="00445BFA"/>
    <w:rsid w:val="00447633"/>
    <w:rsid w:val="00447AAB"/>
    <w:rsid w:val="00447B1D"/>
    <w:rsid w:val="004503BC"/>
    <w:rsid w:val="004517AC"/>
    <w:rsid w:val="00451E8C"/>
    <w:rsid w:val="004522B7"/>
    <w:rsid w:val="00452FF6"/>
    <w:rsid w:val="00454F44"/>
    <w:rsid w:val="004550CB"/>
    <w:rsid w:val="00456C71"/>
    <w:rsid w:val="0045703C"/>
    <w:rsid w:val="0046015D"/>
    <w:rsid w:val="004602D0"/>
    <w:rsid w:val="00460514"/>
    <w:rsid w:val="00461982"/>
    <w:rsid w:val="00462A8C"/>
    <w:rsid w:val="00462F50"/>
    <w:rsid w:val="00464083"/>
    <w:rsid w:val="004645EB"/>
    <w:rsid w:val="004646B3"/>
    <w:rsid w:val="004660A6"/>
    <w:rsid w:val="00467C51"/>
    <w:rsid w:val="0047047E"/>
    <w:rsid w:val="004704BB"/>
    <w:rsid w:val="004719D8"/>
    <w:rsid w:val="00471DC0"/>
    <w:rsid w:val="0047458A"/>
    <w:rsid w:val="00474673"/>
    <w:rsid w:val="00474788"/>
    <w:rsid w:val="00474E24"/>
    <w:rsid w:val="00474F12"/>
    <w:rsid w:val="004754B0"/>
    <w:rsid w:val="00475B5B"/>
    <w:rsid w:val="004761B2"/>
    <w:rsid w:val="004765BD"/>
    <w:rsid w:val="00476A84"/>
    <w:rsid w:val="004805F5"/>
    <w:rsid w:val="0048083A"/>
    <w:rsid w:val="00481270"/>
    <w:rsid w:val="00481D16"/>
    <w:rsid w:val="004823E0"/>
    <w:rsid w:val="0048297F"/>
    <w:rsid w:val="00483144"/>
    <w:rsid w:val="00484C34"/>
    <w:rsid w:val="00485AD4"/>
    <w:rsid w:val="00485B5F"/>
    <w:rsid w:val="00486737"/>
    <w:rsid w:val="00486DCF"/>
    <w:rsid w:val="00486F35"/>
    <w:rsid w:val="00490E0B"/>
    <w:rsid w:val="0049175D"/>
    <w:rsid w:val="00491C99"/>
    <w:rsid w:val="00493708"/>
    <w:rsid w:val="00494369"/>
    <w:rsid w:val="004958C9"/>
    <w:rsid w:val="00495E77"/>
    <w:rsid w:val="00496477"/>
    <w:rsid w:val="004978B7"/>
    <w:rsid w:val="00497D87"/>
    <w:rsid w:val="004A0793"/>
    <w:rsid w:val="004A09F4"/>
    <w:rsid w:val="004A0B3F"/>
    <w:rsid w:val="004A1512"/>
    <w:rsid w:val="004A27E9"/>
    <w:rsid w:val="004A3050"/>
    <w:rsid w:val="004A3F3D"/>
    <w:rsid w:val="004A658F"/>
    <w:rsid w:val="004A6737"/>
    <w:rsid w:val="004A6EC6"/>
    <w:rsid w:val="004A72A2"/>
    <w:rsid w:val="004A7596"/>
    <w:rsid w:val="004B16F7"/>
    <w:rsid w:val="004B2194"/>
    <w:rsid w:val="004B2A72"/>
    <w:rsid w:val="004B2BC6"/>
    <w:rsid w:val="004B3178"/>
    <w:rsid w:val="004B3819"/>
    <w:rsid w:val="004B5C4A"/>
    <w:rsid w:val="004B62E7"/>
    <w:rsid w:val="004B71E1"/>
    <w:rsid w:val="004B7BC0"/>
    <w:rsid w:val="004C0769"/>
    <w:rsid w:val="004C12F1"/>
    <w:rsid w:val="004C2C46"/>
    <w:rsid w:val="004C498B"/>
    <w:rsid w:val="004C50E5"/>
    <w:rsid w:val="004C5AD5"/>
    <w:rsid w:val="004D0D84"/>
    <w:rsid w:val="004D130A"/>
    <w:rsid w:val="004D462E"/>
    <w:rsid w:val="004D48AA"/>
    <w:rsid w:val="004D5FDD"/>
    <w:rsid w:val="004D61C2"/>
    <w:rsid w:val="004D660E"/>
    <w:rsid w:val="004D7F17"/>
    <w:rsid w:val="004E085B"/>
    <w:rsid w:val="004E1157"/>
    <w:rsid w:val="004E1457"/>
    <w:rsid w:val="004E1F4D"/>
    <w:rsid w:val="004E3BA7"/>
    <w:rsid w:val="004E49AC"/>
    <w:rsid w:val="004E4C1E"/>
    <w:rsid w:val="004E4F88"/>
    <w:rsid w:val="004E5BD4"/>
    <w:rsid w:val="004E6759"/>
    <w:rsid w:val="004E6A3C"/>
    <w:rsid w:val="004F004A"/>
    <w:rsid w:val="004F03B1"/>
    <w:rsid w:val="004F2493"/>
    <w:rsid w:val="004F2B62"/>
    <w:rsid w:val="004F3C0D"/>
    <w:rsid w:val="004F4E77"/>
    <w:rsid w:val="004F64EC"/>
    <w:rsid w:val="004F6938"/>
    <w:rsid w:val="004F6E99"/>
    <w:rsid w:val="004F70CC"/>
    <w:rsid w:val="004F7912"/>
    <w:rsid w:val="004F7B3A"/>
    <w:rsid w:val="004F7F96"/>
    <w:rsid w:val="00503343"/>
    <w:rsid w:val="00503FCA"/>
    <w:rsid w:val="005052A9"/>
    <w:rsid w:val="005060C3"/>
    <w:rsid w:val="00506109"/>
    <w:rsid w:val="0050674D"/>
    <w:rsid w:val="005074EE"/>
    <w:rsid w:val="0050781A"/>
    <w:rsid w:val="005078C8"/>
    <w:rsid w:val="005103ED"/>
    <w:rsid w:val="005109F6"/>
    <w:rsid w:val="005127E0"/>
    <w:rsid w:val="00512856"/>
    <w:rsid w:val="00512BCF"/>
    <w:rsid w:val="00512E18"/>
    <w:rsid w:val="00514416"/>
    <w:rsid w:val="00514973"/>
    <w:rsid w:val="00516006"/>
    <w:rsid w:val="005173C5"/>
    <w:rsid w:val="00517EB8"/>
    <w:rsid w:val="00520741"/>
    <w:rsid w:val="00521B0F"/>
    <w:rsid w:val="00521B9E"/>
    <w:rsid w:val="0052342D"/>
    <w:rsid w:val="00524773"/>
    <w:rsid w:val="0052521D"/>
    <w:rsid w:val="00526C95"/>
    <w:rsid w:val="005275D9"/>
    <w:rsid w:val="00527DDB"/>
    <w:rsid w:val="00530785"/>
    <w:rsid w:val="005315E3"/>
    <w:rsid w:val="00532635"/>
    <w:rsid w:val="005326F2"/>
    <w:rsid w:val="005337C4"/>
    <w:rsid w:val="00534106"/>
    <w:rsid w:val="00535F54"/>
    <w:rsid w:val="00536F8E"/>
    <w:rsid w:val="00537378"/>
    <w:rsid w:val="005401AA"/>
    <w:rsid w:val="00541E97"/>
    <w:rsid w:val="005428BE"/>
    <w:rsid w:val="00544052"/>
    <w:rsid w:val="0054722F"/>
    <w:rsid w:val="00550B38"/>
    <w:rsid w:val="00550DE0"/>
    <w:rsid w:val="00552CB5"/>
    <w:rsid w:val="00553DF6"/>
    <w:rsid w:val="00554901"/>
    <w:rsid w:val="00554906"/>
    <w:rsid w:val="005567AF"/>
    <w:rsid w:val="00560C5E"/>
    <w:rsid w:val="00560EDB"/>
    <w:rsid w:val="005622DC"/>
    <w:rsid w:val="0056234C"/>
    <w:rsid w:val="005626A7"/>
    <w:rsid w:val="00562DDA"/>
    <w:rsid w:val="00563154"/>
    <w:rsid w:val="005648A5"/>
    <w:rsid w:val="0056661D"/>
    <w:rsid w:val="0056663B"/>
    <w:rsid w:val="0057126A"/>
    <w:rsid w:val="00573323"/>
    <w:rsid w:val="005750CE"/>
    <w:rsid w:val="00575BA6"/>
    <w:rsid w:val="00575C4A"/>
    <w:rsid w:val="005805B3"/>
    <w:rsid w:val="00583A3D"/>
    <w:rsid w:val="00584178"/>
    <w:rsid w:val="00584880"/>
    <w:rsid w:val="00586F85"/>
    <w:rsid w:val="0058726F"/>
    <w:rsid w:val="00590473"/>
    <w:rsid w:val="00591059"/>
    <w:rsid w:val="005913B8"/>
    <w:rsid w:val="005915BC"/>
    <w:rsid w:val="00592E71"/>
    <w:rsid w:val="00593D4D"/>
    <w:rsid w:val="0059442D"/>
    <w:rsid w:val="005945A6"/>
    <w:rsid w:val="005949ED"/>
    <w:rsid w:val="00594B44"/>
    <w:rsid w:val="00594BD0"/>
    <w:rsid w:val="00595DA0"/>
    <w:rsid w:val="00595DE6"/>
    <w:rsid w:val="00596391"/>
    <w:rsid w:val="005977F6"/>
    <w:rsid w:val="005A1695"/>
    <w:rsid w:val="005A214D"/>
    <w:rsid w:val="005A2853"/>
    <w:rsid w:val="005A3ECE"/>
    <w:rsid w:val="005A5650"/>
    <w:rsid w:val="005A5E96"/>
    <w:rsid w:val="005A633A"/>
    <w:rsid w:val="005A65F8"/>
    <w:rsid w:val="005A7569"/>
    <w:rsid w:val="005A7E64"/>
    <w:rsid w:val="005B111A"/>
    <w:rsid w:val="005B11B7"/>
    <w:rsid w:val="005B123B"/>
    <w:rsid w:val="005B273B"/>
    <w:rsid w:val="005B4438"/>
    <w:rsid w:val="005B4704"/>
    <w:rsid w:val="005B5C6D"/>
    <w:rsid w:val="005B6289"/>
    <w:rsid w:val="005B660E"/>
    <w:rsid w:val="005B6E32"/>
    <w:rsid w:val="005B7B3F"/>
    <w:rsid w:val="005C0D5C"/>
    <w:rsid w:val="005C252E"/>
    <w:rsid w:val="005C29AC"/>
    <w:rsid w:val="005C3632"/>
    <w:rsid w:val="005C4A4C"/>
    <w:rsid w:val="005C565E"/>
    <w:rsid w:val="005C5790"/>
    <w:rsid w:val="005C585A"/>
    <w:rsid w:val="005C5B39"/>
    <w:rsid w:val="005C5EAC"/>
    <w:rsid w:val="005C5F8A"/>
    <w:rsid w:val="005C6A3F"/>
    <w:rsid w:val="005D0EEA"/>
    <w:rsid w:val="005D1C8C"/>
    <w:rsid w:val="005D27B2"/>
    <w:rsid w:val="005D2ADA"/>
    <w:rsid w:val="005D2B29"/>
    <w:rsid w:val="005D5AB8"/>
    <w:rsid w:val="005D5C5A"/>
    <w:rsid w:val="005D5F96"/>
    <w:rsid w:val="005D613C"/>
    <w:rsid w:val="005D641F"/>
    <w:rsid w:val="005D659D"/>
    <w:rsid w:val="005D69A0"/>
    <w:rsid w:val="005D7ACA"/>
    <w:rsid w:val="005E19A7"/>
    <w:rsid w:val="005E3009"/>
    <w:rsid w:val="005E6E5A"/>
    <w:rsid w:val="005E77EA"/>
    <w:rsid w:val="005F025B"/>
    <w:rsid w:val="005F18C6"/>
    <w:rsid w:val="005F419C"/>
    <w:rsid w:val="005F4E67"/>
    <w:rsid w:val="005F5108"/>
    <w:rsid w:val="005F62AD"/>
    <w:rsid w:val="005F6F0C"/>
    <w:rsid w:val="005F6F82"/>
    <w:rsid w:val="005F7E42"/>
    <w:rsid w:val="005F7F75"/>
    <w:rsid w:val="00600364"/>
    <w:rsid w:val="0060092C"/>
    <w:rsid w:val="00600B14"/>
    <w:rsid w:val="00600FA1"/>
    <w:rsid w:val="0060125E"/>
    <w:rsid w:val="0060160D"/>
    <w:rsid w:val="00603BB4"/>
    <w:rsid w:val="0060439B"/>
    <w:rsid w:val="006047CF"/>
    <w:rsid w:val="00605FA3"/>
    <w:rsid w:val="00606FFE"/>
    <w:rsid w:val="00610CFF"/>
    <w:rsid w:val="00611528"/>
    <w:rsid w:val="00611694"/>
    <w:rsid w:val="006139D0"/>
    <w:rsid w:val="00614121"/>
    <w:rsid w:val="0061584D"/>
    <w:rsid w:val="00615B51"/>
    <w:rsid w:val="00616424"/>
    <w:rsid w:val="006200B7"/>
    <w:rsid w:val="00620D5B"/>
    <w:rsid w:val="00622340"/>
    <w:rsid w:val="006223D5"/>
    <w:rsid w:val="006224F1"/>
    <w:rsid w:val="0062306E"/>
    <w:rsid w:val="00623C97"/>
    <w:rsid w:val="006241B1"/>
    <w:rsid w:val="006252ED"/>
    <w:rsid w:val="00625543"/>
    <w:rsid w:val="00625AF7"/>
    <w:rsid w:val="00625CCC"/>
    <w:rsid w:val="00632E85"/>
    <w:rsid w:val="006347FB"/>
    <w:rsid w:val="00636051"/>
    <w:rsid w:val="006369CB"/>
    <w:rsid w:val="00637975"/>
    <w:rsid w:val="006404C3"/>
    <w:rsid w:val="00641D6B"/>
    <w:rsid w:val="00643EB6"/>
    <w:rsid w:val="00644182"/>
    <w:rsid w:val="00644277"/>
    <w:rsid w:val="006450F9"/>
    <w:rsid w:val="0064665D"/>
    <w:rsid w:val="00650AA4"/>
    <w:rsid w:val="00650DB4"/>
    <w:rsid w:val="0065125C"/>
    <w:rsid w:val="00651715"/>
    <w:rsid w:val="00652AEA"/>
    <w:rsid w:val="00653D65"/>
    <w:rsid w:val="006558C8"/>
    <w:rsid w:val="00656465"/>
    <w:rsid w:val="00656EDD"/>
    <w:rsid w:val="0065730D"/>
    <w:rsid w:val="00657476"/>
    <w:rsid w:val="00657A79"/>
    <w:rsid w:val="0066112D"/>
    <w:rsid w:val="0066183D"/>
    <w:rsid w:val="006630E2"/>
    <w:rsid w:val="006637FC"/>
    <w:rsid w:val="00663B26"/>
    <w:rsid w:val="00664280"/>
    <w:rsid w:val="00664414"/>
    <w:rsid w:val="00664B30"/>
    <w:rsid w:val="00664FE0"/>
    <w:rsid w:val="0066557F"/>
    <w:rsid w:val="00665F2D"/>
    <w:rsid w:val="00666342"/>
    <w:rsid w:val="0066702D"/>
    <w:rsid w:val="006676D8"/>
    <w:rsid w:val="00670AB7"/>
    <w:rsid w:val="00671CB7"/>
    <w:rsid w:val="0067265E"/>
    <w:rsid w:val="00672D32"/>
    <w:rsid w:val="00673E28"/>
    <w:rsid w:val="00674473"/>
    <w:rsid w:val="00674CCE"/>
    <w:rsid w:val="00676200"/>
    <w:rsid w:val="006767DC"/>
    <w:rsid w:val="0067760C"/>
    <w:rsid w:val="00677B30"/>
    <w:rsid w:val="00680A11"/>
    <w:rsid w:val="00680EE4"/>
    <w:rsid w:val="006814B3"/>
    <w:rsid w:val="006826B8"/>
    <w:rsid w:val="00684032"/>
    <w:rsid w:val="00684602"/>
    <w:rsid w:val="00684938"/>
    <w:rsid w:val="00685321"/>
    <w:rsid w:val="006903F8"/>
    <w:rsid w:val="006914A8"/>
    <w:rsid w:val="00691711"/>
    <w:rsid w:val="00692161"/>
    <w:rsid w:val="0069375A"/>
    <w:rsid w:val="00693B69"/>
    <w:rsid w:val="0069526B"/>
    <w:rsid w:val="00695EA3"/>
    <w:rsid w:val="00695FE9"/>
    <w:rsid w:val="006960C3"/>
    <w:rsid w:val="00696957"/>
    <w:rsid w:val="00696B16"/>
    <w:rsid w:val="00696B89"/>
    <w:rsid w:val="006A020E"/>
    <w:rsid w:val="006A091B"/>
    <w:rsid w:val="006A22B2"/>
    <w:rsid w:val="006A2B72"/>
    <w:rsid w:val="006A3FC1"/>
    <w:rsid w:val="006A6544"/>
    <w:rsid w:val="006A67C6"/>
    <w:rsid w:val="006A6AC9"/>
    <w:rsid w:val="006A7348"/>
    <w:rsid w:val="006B13FD"/>
    <w:rsid w:val="006B1B85"/>
    <w:rsid w:val="006B2A56"/>
    <w:rsid w:val="006B451E"/>
    <w:rsid w:val="006B4A7A"/>
    <w:rsid w:val="006B5D28"/>
    <w:rsid w:val="006B60C3"/>
    <w:rsid w:val="006B79FE"/>
    <w:rsid w:val="006C0617"/>
    <w:rsid w:val="006C116D"/>
    <w:rsid w:val="006C18AA"/>
    <w:rsid w:val="006C1AA8"/>
    <w:rsid w:val="006C248B"/>
    <w:rsid w:val="006C2EEB"/>
    <w:rsid w:val="006C3A55"/>
    <w:rsid w:val="006C3B8E"/>
    <w:rsid w:val="006C4371"/>
    <w:rsid w:val="006C6080"/>
    <w:rsid w:val="006C6271"/>
    <w:rsid w:val="006D13C7"/>
    <w:rsid w:val="006D19A2"/>
    <w:rsid w:val="006D3A78"/>
    <w:rsid w:val="006D41FF"/>
    <w:rsid w:val="006D4556"/>
    <w:rsid w:val="006D58F9"/>
    <w:rsid w:val="006D61A7"/>
    <w:rsid w:val="006D629E"/>
    <w:rsid w:val="006D73A8"/>
    <w:rsid w:val="006D79EC"/>
    <w:rsid w:val="006D7E52"/>
    <w:rsid w:val="006E02A8"/>
    <w:rsid w:val="006E1B48"/>
    <w:rsid w:val="006E1EE9"/>
    <w:rsid w:val="006E2671"/>
    <w:rsid w:val="006E30CA"/>
    <w:rsid w:val="006E3216"/>
    <w:rsid w:val="006E4E66"/>
    <w:rsid w:val="006E5AE8"/>
    <w:rsid w:val="006E6641"/>
    <w:rsid w:val="006E685A"/>
    <w:rsid w:val="006E7512"/>
    <w:rsid w:val="006E7B05"/>
    <w:rsid w:val="006F0009"/>
    <w:rsid w:val="006F0029"/>
    <w:rsid w:val="006F067C"/>
    <w:rsid w:val="006F1E84"/>
    <w:rsid w:val="006F2180"/>
    <w:rsid w:val="006F22D8"/>
    <w:rsid w:val="006F39B9"/>
    <w:rsid w:val="006F4177"/>
    <w:rsid w:val="006F553B"/>
    <w:rsid w:val="006F6F03"/>
    <w:rsid w:val="00700EE7"/>
    <w:rsid w:val="00702557"/>
    <w:rsid w:val="00703BD6"/>
    <w:rsid w:val="00704576"/>
    <w:rsid w:val="00704900"/>
    <w:rsid w:val="007054E5"/>
    <w:rsid w:val="00706602"/>
    <w:rsid w:val="00706B25"/>
    <w:rsid w:val="0070713F"/>
    <w:rsid w:val="007079AA"/>
    <w:rsid w:val="00707C7B"/>
    <w:rsid w:val="00710DD4"/>
    <w:rsid w:val="00710FCD"/>
    <w:rsid w:val="007111CE"/>
    <w:rsid w:val="00711A13"/>
    <w:rsid w:val="00712B08"/>
    <w:rsid w:val="007137E8"/>
    <w:rsid w:val="007146B1"/>
    <w:rsid w:val="00720AF3"/>
    <w:rsid w:val="00721464"/>
    <w:rsid w:val="00722770"/>
    <w:rsid w:val="007227CB"/>
    <w:rsid w:val="00724DBD"/>
    <w:rsid w:val="007256F7"/>
    <w:rsid w:val="007259A2"/>
    <w:rsid w:val="00725F5F"/>
    <w:rsid w:val="00726218"/>
    <w:rsid w:val="00726969"/>
    <w:rsid w:val="00726E45"/>
    <w:rsid w:val="00732384"/>
    <w:rsid w:val="00734264"/>
    <w:rsid w:val="00734676"/>
    <w:rsid w:val="007349FA"/>
    <w:rsid w:val="00735C5E"/>
    <w:rsid w:val="00740A18"/>
    <w:rsid w:val="00740ACE"/>
    <w:rsid w:val="00740D78"/>
    <w:rsid w:val="00744B54"/>
    <w:rsid w:val="00744D1E"/>
    <w:rsid w:val="007463FD"/>
    <w:rsid w:val="00746D88"/>
    <w:rsid w:val="00747E55"/>
    <w:rsid w:val="0075228E"/>
    <w:rsid w:val="0075259E"/>
    <w:rsid w:val="00753FA0"/>
    <w:rsid w:val="00754A61"/>
    <w:rsid w:val="0075517B"/>
    <w:rsid w:val="007553A9"/>
    <w:rsid w:val="007554C8"/>
    <w:rsid w:val="00755898"/>
    <w:rsid w:val="00755CAC"/>
    <w:rsid w:val="007572F8"/>
    <w:rsid w:val="00761890"/>
    <w:rsid w:val="00761A60"/>
    <w:rsid w:val="00761C5F"/>
    <w:rsid w:val="00762134"/>
    <w:rsid w:val="00762603"/>
    <w:rsid w:val="00762E88"/>
    <w:rsid w:val="007656A0"/>
    <w:rsid w:val="0076695D"/>
    <w:rsid w:val="00766970"/>
    <w:rsid w:val="00767BC3"/>
    <w:rsid w:val="00770329"/>
    <w:rsid w:val="0077190B"/>
    <w:rsid w:val="00774B86"/>
    <w:rsid w:val="00774DA7"/>
    <w:rsid w:val="007763BD"/>
    <w:rsid w:val="007764B1"/>
    <w:rsid w:val="00776763"/>
    <w:rsid w:val="007767FB"/>
    <w:rsid w:val="00776EDF"/>
    <w:rsid w:val="00777CB8"/>
    <w:rsid w:val="0078070E"/>
    <w:rsid w:val="00782089"/>
    <w:rsid w:val="007822FD"/>
    <w:rsid w:val="0078375B"/>
    <w:rsid w:val="00783F4C"/>
    <w:rsid w:val="00785385"/>
    <w:rsid w:val="007902A2"/>
    <w:rsid w:val="00790DC9"/>
    <w:rsid w:val="00791E2A"/>
    <w:rsid w:val="0079251B"/>
    <w:rsid w:val="007932C4"/>
    <w:rsid w:val="007945E7"/>
    <w:rsid w:val="00795A3E"/>
    <w:rsid w:val="007961C9"/>
    <w:rsid w:val="00796BF2"/>
    <w:rsid w:val="00797469"/>
    <w:rsid w:val="00797CC2"/>
    <w:rsid w:val="007A0597"/>
    <w:rsid w:val="007A0FFC"/>
    <w:rsid w:val="007A1C18"/>
    <w:rsid w:val="007A2570"/>
    <w:rsid w:val="007A3303"/>
    <w:rsid w:val="007A5322"/>
    <w:rsid w:val="007A6329"/>
    <w:rsid w:val="007A66F2"/>
    <w:rsid w:val="007A7D2D"/>
    <w:rsid w:val="007B024E"/>
    <w:rsid w:val="007B08E5"/>
    <w:rsid w:val="007B1538"/>
    <w:rsid w:val="007B1956"/>
    <w:rsid w:val="007B1D82"/>
    <w:rsid w:val="007B5489"/>
    <w:rsid w:val="007B56E4"/>
    <w:rsid w:val="007B7D71"/>
    <w:rsid w:val="007C1853"/>
    <w:rsid w:val="007C1F37"/>
    <w:rsid w:val="007C2158"/>
    <w:rsid w:val="007C27C9"/>
    <w:rsid w:val="007C2D2C"/>
    <w:rsid w:val="007C3839"/>
    <w:rsid w:val="007C5644"/>
    <w:rsid w:val="007C5D0C"/>
    <w:rsid w:val="007C6F7C"/>
    <w:rsid w:val="007D11A6"/>
    <w:rsid w:val="007D33AB"/>
    <w:rsid w:val="007D365E"/>
    <w:rsid w:val="007D513A"/>
    <w:rsid w:val="007D52D3"/>
    <w:rsid w:val="007D543B"/>
    <w:rsid w:val="007D5875"/>
    <w:rsid w:val="007D7B5B"/>
    <w:rsid w:val="007D7F3F"/>
    <w:rsid w:val="007E19C8"/>
    <w:rsid w:val="007E20B6"/>
    <w:rsid w:val="007E2571"/>
    <w:rsid w:val="007E2607"/>
    <w:rsid w:val="007E2F41"/>
    <w:rsid w:val="007E33BA"/>
    <w:rsid w:val="007E5ACF"/>
    <w:rsid w:val="007E5AED"/>
    <w:rsid w:val="007E6D88"/>
    <w:rsid w:val="007E77A6"/>
    <w:rsid w:val="007E78ED"/>
    <w:rsid w:val="007F00AE"/>
    <w:rsid w:val="007F1E8E"/>
    <w:rsid w:val="007F2F85"/>
    <w:rsid w:val="007F35DC"/>
    <w:rsid w:val="007F3CC3"/>
    <w:rsid w:val="007F3EC7"/>
    <w:rsid w:val="007F6446"/>
    <w:rsid w:val="007F6AFC"/>
    <w:rsid w:val="007F6DDA"/>
    <w:rsid w:val="00800FCB"/>
    <w:rsid w:val="00801B0F"/>
    <w:rsid w:val="00801E2F"/>
    <w:rsid w:val="00801F40"/>
    <w:rsid w:val="00802F7B"/>
    <w:rsid w:val="00803B37"/>
    <w:rsid w:val="008049A6"/>
    <w:rsid w:val="00804E0F"/>
    <w:rsid w:val="00804F07"/>
    <w:rsid w:val="00805907"/>
    <w:rsid w:val="00805BEC"/>
    <w:rsid w:val="00805DD8"/>
    <w:rsid w:val="00806125"/>
    <w:rsid w:val="008065CF"/>
    <w:rsid w:val="008105DB"/>
    <w:rsid w:val="00810DEA"/>
    <w:rsid w:val="008129E0"/>
    <w:rsid w:val="00812D30"/>
    <w:rsid w:val="00812E3C"/>
    <w:rsid w:val="00813673"/>
    <w:rsid w:val="00813927"/>
    <w:rsid w:val="008139D9"/>
    <w:rsid w:val="00815C63"/>
    <w:rsid w:val="00821493"/>
    <w:rsid w:val="00821554"/>
    <w:rsid w:val="00821A0B"/>
    <w:rsid w:val="00822530"/>
    <w:rsid w:val="0082269C"/>
    <w:rsid w:val="00822AAC"/>
    <w:rsid w:val="00823316"/>
    <w:rsid w:val="0082495B"/>
    <w:rsid w:val="0082514F"/>
    <w:rsid w:val="00825CBD"/>
    <w:rsid w:val="00825E23"/>
    <w:rsid w:val="00826122"/>
    <w:rsid w:val="00826377"/>
    <w:rsid w:val="00827DF1"/>
    <w:rsid w:val="00827E74"/>
    <w:rsid w:val="00831467"/>
    <w:rsid w:val="00831D2E"/>
    <w:rsid w:val="00831DA7"/>
    <w:rsid w:val="0083205D"/>
    <w:rsid w:val="0083267F"/>
    <w:rsid w:val="00833843"/>
    <w:rsid w:val="0083442F"/>
    <w:rsid w:val="00834E6F"/>
    <w:rsid w:val="008357CF"/>
    <w:rsid w:val="00836133"/>
    <w:rsid w:val="0083629F"/>
    <w:rsid w:val="008362FB"/>
    <w:rsid w:val="008369E3"/>
    <w:rsid w:val="0083702D"/>
    <w:rsid w:val="008375E9"/>
    <w:rsid w:val="00837967"/>
    <w:rsid w:val="00841311"/>
    <w:rsid w:val="00841462"/>
    <w:rsid w:val="00842013"/>
    <w:rsid w:val="0084282B"/>
    <w:rsid w:val="00842D20"/>
    <w:rsid w:val="008430CF"/>
    <w:rsid w:val="00843A26"/>
    <w:rsid w:val="00844C98"/>
    <w:rsid w:val="00845152"/>
    <w:rsid w:val="0084679C"/>
    <w:rsid w:val="00846BA1"/>
    <w:rsid w:val="00847270"/>
    <w:rsid w:val="008476B1"/>
    <w:rsid w:val="00847864"/>
    <w:rsid w:val="008500C0"/>
    <w:rsid w:val="00850CC4"/>
    <w:rsid w:val="008510D4"/>
    <w:rsid w:val="008514EF"/>
    <w:rsid w:val="008537FE"/>
    <w:rsid w:val="008557E0"/>
    <w:rsid w:val="008565E4"/>
    <w:rsid w:val="00856C43"/>
    <w:rsid w:val="00856E95"/>
    <w:rsid w:val="0085766B"/>
    <w:rsid w:val="00857B31"/>
    <w:rsid w:val="00860618"/>
    <w:rsid w:val="008609F7"/>
    <w:rsid w:val="0086188C"/>
    <w:rsid w:val="00862FCE"/>
    <w:rsid w:val="00864116"/>
    <w:rsid w:val="00864F65"/>
    <w:rsid w:val="00865B65"/>
    <w:rsid w:val="00865C29"/>
    <w:rsid w:val="0086621A"/>
    <w:rsid w:val="0086698D"/>
    <w:rsid w:val="00867A2D"/>
    <w:rsid w:val="00871FC5"/>
    <w:rsid w:val="008727D9"/>
    <w:rsid w:val="00872A92"/>
    <w:rsid w:val="00873336"/>
    <w:rsid w:val="00874063"/>
    <w:rsid w:val="00874960"/>
    <w:rsid w:val="00875F30"/>
    <w:rsid w:val="00876AD5"/>
    <w:rsid w:val="008770D0"/>
    <w:rsid w:val="008809BE"/>
    <w:rsid w:val="0088141E"/>
    <w:rsid w:val="008815C1"/>
    <w:rsid w:val="0088217F"/>
    <w:rsid w:val="008827B5"/>
    <w:rsid w:val="00882A09"/>
    <w:rsid w:val="00882DF6"/>
    <w:rsid w:val="00882EC3"/>
    <w:rsid w:val="00884E3B"/>
    <w:rsid w:val="008855A3"/>
    <w:rsid w:val="008860F2"/>
    <w:rsid w:val="00887F36"/>
    <w:rsid w:val="008903AE"/>
    <w:rsid w:val="008903B8"/>
    <w:rsid w:val="00891652"/>
    <w:rsid w:val="00892F91"/>
    <w:rsid w:val="00893D7A"/>
    <w:rsid w:val="00893FF8"/>
    <w:rsid w:val="00894522"/>
    <w:rsid w:val="00894C10"/>
    <w:rsid w:val="0089553A"/>
    <w:rsid w:val="008955B6"/>
    <w:rsid w:val="00895D80"/>
    <w:rsid w:val="00896ECC"/>
    <w:rsid w:val="008973A4"/>
    <w:rsid w:val="008975E8"/>
    <w:rsid w:val="00897700"/>
    <w:rsid w:val="008A0D1A"/>
    <w:rsid w:val="008A20CB"/>
    <w:rsid w:val="008A2E72"/>
    <w:rsid w:val="008A5FA7"/>
    <w:rsid w:val="008A6ACF"/>
    <w:rsid w:val="008A7E65"/>
    <w:rsid w:val="008B0DE4"/>
    <w:rsid w:val="008B1469"/>
    <w:rsid w:val="008B1A0F"/>
    <w:rsid w:val="008B28A4"/>
    <w:rsid w:val="008B3F2C"/>
    <w:rsid w:val="008B4612"/>
    <w:rsid w:val="008B6FE1"/>
    <w:rsid w:val="008B7C4E"/>
    <w:rsid w:val="008B7F5E"/>
    <w:rsid w:val="008C0F6A"/>
    <w:rsid w:val="008C31C9"/>
    <w:rsid w:val="008C3218"/>
    <w:rsid w:val="008C3F65"/>
    <w:rsid w:val="008C57E6"/>
    <w:rsid w:val="008C5EA1"/>
    <w:rsid w:val="008C687A"/>
    <w:rsid w:val="008C6A7E"/>
    <w:rsid w:val="008C6E47"/>
    <w:rsid w:val="008D003F"/>
    <w:rsid w:val="008D0FC7"/>
    <w:rsid w:val="008D1220"/>
    <w:rsid w:val="008D1DBC"/>
    <w:rsid w:val="008D22EF"/>
    <w:rsid w:val="008D28C7"/>
    <w:rsid w:val="008D2E05"/>
    <w:rsid w:val="008D3FC9"/>
    <w:rsid w:val="008D4473"/>
    <w:rsid w:val="008D44BE"/>
    <w:rsid w:val="008D4DDC"/>
    <w:rsid w:val="008D543F"/>
    <w:rsid w:val="008D557E"/>
    <w:rsid w:val="008D6B7E"/>
    <w:rsid w:val="008D6D81"/>
    <w:rsid w:val="008D7A2C"/>
    <w:rsid w:val="008D7D3E"/>
    <w:rsid w:val="008E18D4"/>
    <w:rsid w:val="008E21EC"/>
    <w:rsid w:val="008E2E46"/>
    <w:rsid w:val="008E3156"/>
    <w:rsid w:val="008E3CEA"/>
    <w:rsid w:val="008E3D03"/>
    <w:rsid w:val="008E3D1A"/>
    <w:rsid w:val="008E53F1"/>
    <w:rsid w:val="008E64ED"/>
    <w:rsid w:val="008E681B"/>
    <w:rsid w:val="008E6E9A"/>
    <w:rsid w:val="008E6FE7"/>
    <w:rsid w:val="008F09E8"/>
    <w:rsid w:val="008F0FA4"/>
    <w:rsid w:val="008F1A34"/>
    <w:rsid w:val="008F2700"/>
    <w:rsid w:val="008F2927"/>
    <w:rsid w:val="008F5285"/>
    <w:rsid w:val="008F5C40"/>
    <w:rsid w:val="008F5C8E"/>
    <w:rsid w:val="0090011D"/>
    <w:rsid w:val="00900A47"/>
    <w:rsid w:val="0090150C"/>
    <w:rsid w:val="009034DF"/>
    <w:rsid w:val="00903EF4"/>
    <w:rsid w:val="00904C6C"/>
    <w:rsid w:val="009050AB"/>
    <w:rsid w:val="0090541B"/>
    <w:rsid w:val="009076F9"/>
    <w:rsid w:val="00910583"/>
    <w:rsid w:val="00910663"/>
    <w:rsid w:val="00911915"/>
    <w:rsid w:val="009139A1"/>
    <w:rsid w:val="00915BC0"/>
    <w:rsid w:val="00916ADB"/>
    <w:rsid w:val="009176DA"/>
    <w:rsid w:val="00917EE4"/>
    <w:rsid w:val="009200B6"/>
    <w:rsid w:val="009205D0"/>
    <w:rsid w:val="00921189"/>
    <w:rsid w:val="00921324"/>
    <w:rsid w:val="009217F9"/>
    <w:rsid w:val="00921E7F"/>
    <w:rsid w:val="00922253"/>
    <w:rsid w:val="009224D5"/>
    <w:rsid w:val="00922A0D"/>
    <w:rsid w:val="00922D4B"/>
    <w:rsid w:val="00923886"/>
    <w:rsid w:val="0092550D"/>
    <w:rsid w:val="009259EC"/>
    <w:rsid w:val="00925BE1"/>
    <w:rsid w:val="00925DD2"/>
    <w:rsid w:val="00927918"/>
    <w:rsid w:val="009306E9"/>
    <w:rsid w:val="0093299C"/>
    <w:rsid w:val="009333C0"/>
    <w:rsid w:val="00933A16"/>
    <w:rsid w:val="00934531"/>
    <w:rsid w:val="00935EBB"/>
    <w:rsid w:val="00936F5F"/>
    <w:rsid w:val="00936F7D"/>
    <w:rsid w:val="00942966"/>
    <w:rsid w:val="00943392"/>
    <w:rsid w:val="009438A8"/>
    <w:rsid w:val="00943CA6"/>
    <w:rsid w:val="0094484B"/>
    <w:rsid w:val="00946901"/>
    <w:rsid w:val="00946AEC"/>
    <w:rsid w:val="00947019"/>
    <w:rsid w:val="009477B3"/>
    <w:rsid w:val="00950A84"/>
    <w:rsid w:val="009515CE"/>
    <w:rsid w:val="009523FB"/>
    <w:rsid w:val="00953A75"/>
    <w:rsid w:val="00953C0D"/>
    <w:rsid w:val="0095410A"/>
    <w:rsid w:val="00955FA5"/>
    <w:rsid w:val="00957678"/>
    <w:rsid w:val="00957F0F"/>
    <w:rsid w:val="009608A5"/>
    <w:rsid w:val="00962C44"/>
    <w:rsid w:val="00962DAA"/>
    <w:rsid w:val="00963048"/>
    <w:rsid w:val="00963060"/>
    <w:rsid w:val="0096433B"/>
    <w:rsid w:val="009647A1"/>
    <w:rsid w:val="00964BC7"/>
    <w:rsid w:val="00964CE8"/>
    <w:rsid w:val="00966213"/>
    <w:rsid w:val="0096685A"/>
    <w:rsid w:val="009668CD"/>
    <w:rsid w:val="009676AD"/>
    <w:rsid w:val="00967FCF"/>
    <w:rsid w:val="009708CB"/>
    <w:rsid w:val="00970F06"/>
    <w:rsid w:val="00971640"/>
    <w:rsid w:val="00971F6A"/>
    <w:rsid w:val="00971FCC"/>
    <w:rsid w:val="0097275F"/>
    <w:rsid w:val="00972AF5"/>
    <w:rsid w:val="00972F58"/>
    <w:rsid w:val="0097317E"/>
    <w:rsid w:val="00973720"/>
    <w:rsid w:val="0097456F"/>
    <w:rsid w:val="009745DF"/>
    <w:rsid w:val="00975B4D"/>
    <w:rsid w:val="0098032C"/>
    <w:rsid w:val="00980FD8"/>
    <w:rsid w:val="009814E4"/>
    <w:rsid w:val="00981DB1"/>
    <w:rsid w:val="009821C4"/>
    <w:rsid w:val="009827A3"/>
    <w:rsid w:val="00983F47"/>
    <w:rsid w:val="00985852"/>
    <w:rsid w:val="00987B71"/>
    <w:rsid w:val="00994560"/>
    <w:rsid w:val="00994C25"/>
    <w:rsid w:val="00995887"/>
    <w:rsid w:val="0099660B"/>
    <w:rsid w:val="00997765"/>
    <w:rsid w:val="009A1111"/>
    <w:rsid w:val="009A1229"/>
    <w:rsid w:val="009A1423"/>
    <w:rsid w:val="009A2381"/>
    <w:rsid w:val="009A2592"/>
    <w:rsid w:val="009A290C"/>
    <w:rsid w:val="009A3B9D"/>
    <w:rsid w:val="009A41A3"/>
    <w:rsid w:val="009A5017"/>
    <w:rsid w:val="009A5825"/>
    <w:rsid w:val="009A5DBF"/>
    <w:rsid w:val="009A6850"/>
    <w:rsid w:val="009A68D9"/>
    <w:rsid w:val="009A75F2"/>
    <w:rsid w:val="009B061B"/>
    <w:rsid w:val="009B0E79"/>
    <w:rsid w:val="009B1D63"/>
    <w:rsid w:val="009B2D08"/>
    <w:rsid w:val="009B324D"/>
    <w:rsid w:val="009B4B37"/>
    <w:rsid w:val="009B4CA0"/>
    <w:rsid w:val="009B528B"/>
    <w:rsid w:val="009B5A99"/>
    <w:rsid w:val="009B65B1"/>
    <w:rsid w:val="009B6829"/>
    <w:rsid w:val="009B791B"/>
    <w:rsid w:val="009C0271"/>
    <w:rsid w:val="009C04F7"/>
    <w:rsid w:val="009C0957"/>
    <w:rsid w:val="009C108A"/>
    <w:rsid w:val="009C20B5"/>
    <w:rsid w:val="009C2626"/>
    <w:rsid w:val="009C4D26"/>
    <w:rsid w:val="009C5D12"/>
    <w:rsid w:val="009C5EBD"/>
    <w:rsid w:val="009C659B"/>
    <w:rsid w:val="009C65E4"/>
    <w:rsid w:val="009C6910"/>
    <w:rsid w:val="009C6E4E"/>
    <w:rsid w:val="009D27A8"/>
    <w:rsid w:val="009D33A7"/>
    <w:rsid w:val="009D3FC0"/>
    <w:rsid w:val="009D4580"/>
    <w:rsid w:val="009D501C"/>
    <w:rsid w:val="009D64A9"/>
    <w:rsid w:val="009D7F57"/>
    <w:rsid w:val="009E0200"/>
    <w:rsid w:val="009E0C7A"/>
    <w:rsid w:val="009E12A1"/>
    <w:rsid w:val="009E16CD"/>
    <w:rsid w:val="009E1FF5"/>
    <w:rsid w:val="009E2C82"/>
    <w:rsid w:val="009E3F2A"/>
    <w:rsid w:val="009E41DE"/>
    <w:rsid w:val="009E550E"/>
    <w:rsid w:val="009E55D7"/>
    <w:rsid w:val="009E6681"/>
    <w:rsid w:val="009E680C"/>
    <w:rsid w:val="009E6B13"/>
    <w:rsid w:val="009E786F"/>
    <w:rsid w:val="009F242F"/>
    <w:rsid w:val="009F3D9A"/>
    <w:rsid w:val="009F3E66"/>
    <w:rsid w:val="009F4BD2"/>
    <w:rsid w:val="009F5902"/>
    <w:rsid w:val="009F5AF7"/>
    <w:rsid w:val="009F6413"/>
    <w:rsid w:val="009F6EA4"/>
    <w:rsid w:val="00A00BFA"/>
    <w:rsid w:val="00A0279A"/>
    <w:rsid w:val="00A029D4"/>
    <w:rsid w:val="00A0416D"/>
    <w:rsid w:val="00A0568B"/>
    <w:rsid w:val="00A056FD"/>
    <w:rsid w:val="00A05EE6"/>
    <w:rsid w:val="00A0664C"/>
    <w:rsid w:val="00A06BE9"/>
    <w:rsid w:val="00A06C07"/>
    <w:rsid w:val="00A102AA"/>
    <w:rsid w:val="00A108EA"/>
    <w:rsid w:val="00A123E2"/>
    <w:rsid w:val="00A124DA"/>
    <w:rsid w:val="00A125FC"/>
    <w:rsid w:val="00A14422"/>
    <w:rsid w:val="00A152B8"/>
    <w:rsid w:val="00A162B5"/>
    <w:rsid w:val="00A16B27"/>
    <w:rsid w:val="00A16F61"/>
    <w:rsid w:val="00A17273"/>
    <w:rsid w:val="00A17C02"/>
    <w:rsid w:val="00A20AF9"/>
    <w:rsid w:val="00A237C6"/>
    <w:rsid w:val="00A24031"/>
    <w:rsid w:val="00A248E8"/>
    <w:rsid w:val="00A24EBE"/>
    <w:rsid w:val="00A257BA"/>
    <w:rsid w:val="00A258F4"/>
    <w:rsid w:val="00A264B3"/>
    <w:rsid w:val="00A265A0"/>
    <w:rsid w:val="00A26920"/>
    <w:rsid w:val="00A271B2"/>
    <w:rsid w:val="00A27DFB"/>
    <w:rsid w:val="00A300FD"/>
    <w:rsid w:val="00A30B8B"/>
    <w:rsid w:val="00A32002"/>
    <w:rsid w:val="00A330DD"/>
    <w:rsid w:val="00A346D8"/>
    <w:rsid w:val="00A34704"/>
    <w:rsid w:val="00A3589C"/>
    <w:rsid w:val="00A35AF2"/>
    <w:rsid w:val="00A3705C"/>
    <w:rsid w:val="00A370FC"/>
    <w:rsid w:val="00A401F1"/>
    <w:rsid w:val="00A407FD"/>
    <w:rsid w:val="00A429E8"/>
    <w:rsid w:val="00A4374E"/>
    <w:rsid w:val="00A445AD"/>
    <w:rsid w:val="00A450C7"/>
    <w:rsid w:val="00A45664"/>
    <w:rsid w:val="00A46495"/>
    <w:rsid w:val="00A46D42"/>
    <w:rsid w:val="00A46EB1"/>
    <w:rsid w:val="00A47AC8"/>
    <w:rsid w:val="00A50069"/>
    <w:rsid w:val="00A505D4"/>
    <w:rsid w:val="00A51521"/>
    <w:rsid w:val="00A521C1"/>
    <w:rsid w:val="00A5271E"/>
    <w:rsid w:val="00A53122"/>
    <w:rsid w:val="00A5344B"/>
    <w:rsid w:val="00A53DFA"/>
    <w:rsid w:val="00A53F10"/>
    <w:rsid w:val="00A5539F"/>
    <w:rsid w:val="00A553BF"/>
    <w:rsid w:val="00A55FCD"/>
    <w:rsid w:val="00A5612D"/>
    <w:rsid w:val="00A562B5"/>
    <w:rsid w:val="00A56BEF"/>
    <w:rsid w:val="00A57653"/>
    <w:rsid w:val="00A57B92"/>
    <w:rsid w:val="00A605F4"/>
    <w:rsid w:val="00A6127D"/>
    <w:rsid w:val="00A6289A"/>
    <w:rsid w:val="00A6315A"/>
    <w:rsid w:val="00A63BC4"/>
    <w:rsid w:val="00A64136"/>
    <w:rsid w:val="00A64973"/>
    <w:rsid w:val="00A6615B"/>
    <w:rsid w:val="00A668A1"/>
    <w:rsid w:val="00A6694B"/>
    <w:rsid w:val="00A66B54"/>
    <w:rsid w:val="00A66BA6"/>
    <w:rsid w:val="00A6715B"/>
    <w:rsid w:val="00A74F02"/>
    <w:rsid w:val="00A751B1"/>
    <w:rsid w:val="00A76930"/>
    <w:rsid w:val="00A773CD"/>
    <w:rsid w:val="00A81112"/>
    <w:rsid w:val="00A811F9"/>
    <w:rsid w:val="00A834D4"/>
    <w:rsid w:val="00A8414A"/>
    <w:rsid w:val="00A859B1"/>
    <w:rsid w:val="00A85D84"/>
    <w:rsid w:val="00A85E3B"/>
    <w:rsid w:val="00A865A7"/>
    <w:rsid w:val="00A910C7"/>
    <w:rsid w:val="00A92ACA"/>
    <w:rsid w:val="00A931EE"/>
    <w:rsid w:val="00A935FF"/>
    <w:rsid w:val="00A93823"/>
    <w:rsid w:val="00A93D42"/>
    <w:rsid w:val="00A9428C"/>
    <w:rsid w:val="00A96E6E"/>
    <w:rsid w:val="00A9705A"/>
    <w:rsid w:val="00AA0C2B"/>
    <w:rsid w:val="00AA31DB"/>
    <w:rsid w:val="00AA34FB"/>
    <w:rsid w:val="00AA35FD"/>
    <w:rsid w:val="00AA4FC8"/>
    <w:rsid w:val="00AA62EA"/>
    <w:rsid w:val="00AA65FD"/>
    <w:rsid w:val="00AA7AF0"/>
    <w:rsid w:val="00AB39B8"/>
    <w:rsid w:val="00AB3FEE"/>
    <w:rsid w:val="00AB4070"/>
    <w:rsid w:val="00AB4844"/>
    <w:rsid w:val="00AB4E7F"/>
    <w:rsid w:val="00AB74A1"/>
    <w:rsid w:val="00AC21BB"/>
    <w:rsid w:val="00AC2949"/>
    <w:rsid w:val="00AC4235"/>
    <w:rsid w:val="00AC482E"/>
    <w:rsid w:val="00AC57D3"/>
    <w:rsid w:val="00AC787D"/>
    <w:rsid w:val="00AC7CF5"/>
    <w:rsid w:val="00AD0106"/>
    <w:rsid w:val="00AD0300"/>
    <w:rsid w:val="00AD0575"/>
    <w:rsid w:val="00AD0D83"/>
    <w:rsid w:val="00AD0F29"/>
    <w:rsid w:val="00AD18D8"/>
    <w:rsid w:val="00AD1993"/>
    <w:rsid w:val="00AD1FAF"/>
    <w:rsid w:val="00AD2443"/>
    <w:rsid w:val="00AD2448"/>
    <w:rsid w:val="00AD4D9C"/>
    <w:rsid w:val="00AD6525"/>
    <w:rsid w:val="00AD6A65"/>
    <w:rsid w:val="00AD7377"/>
    <w:rsid w:val="00AE0A7E"/>
    <w:rsid w:val="00AE1BAE"/>
    <w:rsid w:val="00AE216D"/>
    <w:rsid w:val="00AE2376"/>
    <w:rsid w:val="00AE23E3"/>
    <w:rsid w:val="00AE3102"/>
    <w:rsid w:val="00AE45A5"/>
    <w:rsid w:val="00AE47BA"/>
    <w:rsid w:val="00AE4AA7"/>
    <w:rsid w:val="00AE5779"/>
    <w:rsid w:val="00AE58FA"/>
    <w:rsid w:val="00AF468E"/>
    <w:rsid w:val="00AF58B5"/>
    <w:rsid w:val="00AF6B6C"/>
    <w:rsid w:val="00AF6E4A"/>
    <w:rsid w:val="00AF7696"/>
    <w:rsid w:val="00B005BE"/>
    <w:rsid w:val="00B01405"/>
    <w:rsid w:val="00B01ED1"/>
    <w:rsid w:val="00B02DDF"/>
    <w:rsid w:val="00B0322D"/>
    <w:rsid w:val="00B033D6"/>
    <w:rsid w:val="00B03C35"/>
    <w:rsid w:val="00B044E8"/>
    <w:rsid w:val="00B06967"/>
    <w:rsid w:val="00B06C9C"/>
    <w:rsid w:val="00B07092"/>
    <w:rsid w:val="00B078C7"/>
    <w:rsid w:val="00B1187D"/>
    <w:rsid w:val="00B11DFC"/>
    <w:rsid w:val="00B121A2"/>
    <w:rsid w:val="00B12F66"/>
    <w:rsid w:val="00B1365F"/>
    <w:rsid w:val="00B14579"/>
    <w:rsid w:val="00B15153"/>
    <w:rsid w:val="00B1603C"/>
    <w:rsid w:val="00B16AB7"/>
    <w:rsid w:val="00B1796D"/>
    <w:rsid w:val="00B20C9D"/>
    <w:rsid w:val="00B21059"/>
    <w:rsid w:val="00B21582"/>
    <w:rsid w:val="00B22A49"/>
    <w:rsid w:val="00B230ED"/>
    <w:rsid w:val="00B238BA"/>
    <w:rsid w:val="00B23F82"/>
    <w:rsid w:val="00B24B84"/>
    <w:rsid w:val="00B24D2F"/>
    <w:rsid w:val="00B25FF8"/>
    <w:rsid w:val="00B26166"/>
    <w:rsid w:val="00B27027"/>
    <w:rsid w:val="00B31AD1"/>
    <w:rsid w:val="00B31D1F"/>
    <w:rsid w:val="00B32660"/>
    <w:rsid w:val="00B32CBF"/>
    <w:rsid w:val="00B32EE0"/>
    <w:rsid w:val="00B33275"/>
    <w:rsid w:val="00B33D5B"/>
    <w:rsid w:val="00B34A61"/>
    <w:rsid w:val="00B34D52"/>
    <w:rsid w:val="00B35DEE"/>
    <w:rsid w:val="00B36236"/>
    <w:rsid w:val="00B36BF4"/>
    <w:rsid w:val="00B37C53"/>
    <w:rsid w:val="00B404A4"/>
    <w:rsid w:val="00B40AE6"/>
    <w:rsid w:val="00B410E3"/>
    <w:rsid w:val="00B41E37"/>
    <w:rsid w:val="00B4369A"/>
    <w:rsid w:val="00B43C7E"/>
    <w:rsid w:val="00B451C1"/>
    <w:rsid w:val="00B45701"/>
    <w:rsid w:val="00B46041"/>
    <w:rsid w:val="00B46C45"/>
    <w:rsid w:val="00B47BC5"/>
    <w:rsid w:val="00B47F29"/>
    <w:rsid w:val="00B50708"/>
    <w:rsid w:val="00B51CC3"/>
    <w:rsid w:val="00B51FB1"/>
    <w:rsid w:val="00B52B07"/>
    <w:rsid w:val="00B53F0D"/>
    <w:rsid w:val="00B5683B"/>
    <w:rsid w:val="00B57217"/>
    <w:rsid w:val="00B57BA4"/>
    <w:rsid w:val="00B601C6"/>
    <w:rsid w:val="00B61D79"/>
    <w:rsid w:val="00B655F9"/>
    <w:rsid w:val="00B6601A"/>
    <w:rsid w:val="00B666E4"/>
    <w:rsid w:val="00B668D6"/>
    <w:rsid w:val="00B6729B"/>
    <w:rsid w:val="00B70125"/>
    <w:rsid w:val="00B70A7A"/>
    <w:rsid w:val="00B70BD9"/>
    <w:rsid w:val="00B70C43"/>
    <w:rsid w:val="00B70D94"/>
    <w:rsid w:val="00B726FA"/>
    <w:rsid w:val="00B7311E"/>
    <w:rsid w:val="00B759A4"/>
    <w:rsid w:val="00B762D5"/>
    <w:rsid w:val="00B77361"/>
    <w:rsid w:val="00B81999"/>
    <w:rsid w:val="00B82CC8"/>
    <w:rsid w:val="00B83517"/>
    <w:rsid w:val="00B83B2B"/>
    <w:rsid w:val="00B845E8"/>
    <w:rsid w:val="00B84B77"/>
    <w:rsid w:val="00B84CEE"/>
    <w:rsid w:val="00B853FB"/>
    <w:rsid w:val="00B85B55"/>
    <w:rsid w:val="00B86795"/>
    <w:rsid w:val="00B90433"/>
    <w:rsid w:val="00B9111A"/>
    <w:rsid w:val="00B917AA"/>
    <w:rsid w:val="00B917ED"/>
    <w:rsid w:val="00B92991"/>
    <w:rsid w:val="00B932A9"/>
    <w:rsid w:val="00B93CAF"/>
    <w:rsid w:val="00B978DB"/>
    <w:rsid w:val="00BA0E51"/>
    <w:rsid w:val="00BA230F"/>
    <w:rsid w:val="00BA423F"/>
    <w:rsid w:val="00BA456C"/>
    <w:rsid w:val="00BA4B96"/>
    <w:rsid w:val="00BA52A2"/>
    <w:rsid w:val="00BA65E2"/>
    <w:rsid w:val="00BA6D64"/>
    <w:rsid w:val="00BA75E5"/>
    <w:rsid w:val="00BB0D1A"/>
    <w:rsid w:val="00BB17DA"/>
    <w:rsid w:val="00BB3A44"/>
    <w:rsid w:val="00BB3A70"/>
    <w:rsid w:val="00BB4E43"/>
    <w:rsid w:val="00BB4E44"/>
    <w:rsid w:val="00BB58CE"/>
    <w:rsid w:val="00BB65C0"/>
    <w:rsid w:val="00BB689B"/>
    <w:rsid w:val="00BB6A4B"/>
    <w:rsid w:val="00BB757F"/>
    <w:rsid w:val="00BC001F"/>
    <w:rsid w:val="00BC02E0"/>
    <w:rsid w:val="00BC030A"/>
    <w:rsid w:val="00BC0528"/>
    <w:rsid w:val="00BC3BC8"/>
    <w:rsid w:val="00BC3F7F"/>
    <w:rsid w:val="00BD07C1"/>
    <w:rsid w:val="00BD19C3"/>
    <w:rsid w:val="00BD19E3"/>
    <w:rsid w:val="00BD243D"/>
    <w:rsid w:val="00BD363D"/>
    <w:rsid w:val="00BD3E84"/>
    <w:rsid w:val="00BD4B6A"/>
    <w:rsid w:val="00BD4D2A"/>
    <w:rsid w:val="00BD5F1C"/>
    <w:rsid w:val="00BE0280"/>
    <w:rsid w:val="00BE159B"/>
    <w:rsid w:val="00BE2D46"/>
    <w:rsid w:val="00BE33C1"/>
    <w:rsid w:val="00BE34D0"/>
    <w:rsid w:val="00BE35A1"/>
    <w:rsid w:val="00BE414E"/>
    <w:rsid w:val="00BE4DC5"/>
    <w:rsid w:val="00BE51FC"/>
    <w:rsid w:val="00BE6097"/>
    <w:rsid w:val="00BE6476"/>
    <w:rsid w:val="00BE66C2"/>
    <w:rsid w:val="00BE6974"/>
    <w:rsid w:val="00BE7DF0"/>
    <w:rsid w:val="00BF1893"/>
    <w:rsid w:val="00BF2D5A"/>
    <w:rsid w:val="00BF2F04"/>
    <w:rsid w:val="00BF333A"/>
    <w:rsid w:val="00BF3CBD"/>
    <w:rsid w:val="00BF428A"/>
    <w:rsid w:val="00BF52EE"/>
    <w:rsid w:val="00BF5850"/>
    <w:rsid w:val="00BF60CA"/>
    <w:rsid w:val="00C01E55"/>
    <w:rsid w:val="00C03382"/>
    <w:rsid w:val="00C04071"/>
    <w:rsid w:val="00C041CA"/>
    <w:rsid w:val="00C05243"/>
    <w:rsid w:val="00C060C8"/>
    <w:rsid w:val="00C064DC"/>
    <w:rsid w:val="00C06D66"/>
    <w:rsid w:val="00C10103"/>
    <w:rsid w:val="00C10106"/>
    <w:rsid w:val="00C1041B"/>
    <w:rsid w:val="00C104E7"/>
    <w:rsid w:val="00C10D2A"/>
    <w:rsid w:val="00C10FF8"/>
    <w:rsid w:val="00C1198F"/>
    <w:rsid w:val="00C12204"/>
    <w:rsid w:val="00C150E8"/>
    <w:rsid w:val="00C15B36"/>
    <w:rsid w:val="00C15EFE"/>
    <w:rsid w:val="00C166FD"/>
    <w:rsid w:val="00C16D4A"/>
    <w:rsid w:val="00C17293"/>
    <w:rsid w:val="00C21B04"/>
    <w:rsid w:val="00C221F5"/>
    <w:rsid w:val="00C22B77"/>
    <w:rsid w:val="00C23C07"/>
    <w:rsid w:val="00C240E7"/>
    <w:rsid w:val="00C245FA"/>
    <w:rsid w:val="00C24B1C"/>
    <w:rsid w:val="00C2523C"/>
    <w:rsid w:val="00C25766"/>
    <w:rsid w:val="00C25C82"/>
    <w:rsid w:val="00C26EC5"/>
    <w:rsid w:val="00C26FF0"/>
    <w:rsid w:val="00C27857"/>
    <w:rsid w:val="00C30167"/>
    <w:rsid w:val="00C301C1"/>
    <w:rsid w:val="00C30FCE"/>
    <w:rsid w:val="00C31215"/>
    <w:rsid w:val="00C327E1"/>
    <w:rsid w:val="00C33108"/>
    <w:rsid w:val="00C339AE"/>
    <w:rsid w:val="00C33E06"/>
    <w:rsid w:val="00C3407E"/>
    <w:rsid w:val="00C345D4"/>
    <w:rsid w:val="00C3508A"/>
    <w:rsid w:val="00C3508F"/>
    <w:rsid w:val="00C358B7"/>
    <w:rsid w:val="00C35C62"/>
    <w:rsid w:val="00C35E4E"/>
    <w:rsid w:val="00C36F53"/>
    <w:rsid w:val="00C40F43"/>
    <w:rsid w:val="00C424E6"/>
    <w:rsid w:val="00C424F1"/>
    <w:rsid w:val="00C42E31"/>
    <w:rsid w:val="00C42E56"/>
    <w:rsid w:val="00C42F5C"/>
    <w:rsid w:val="00C4355B"/>
    <w:rsid w:val="00C435A0"/>
    <w:rsid w:val="00C44790"/>
    <w:rsid w:val="00C463D7"/>
    <w:rsid w:val="00C467FF"/>
    <w:rsid w:val="00C47D2E"/>
    <w:rsid w:val="00C50BFA"/>
    <w:rsid w:val="00C51974"/>
    <w:rsid w:val="00C5297B"/>
    <w:rsid w:val="00C53390"/>
    <w:rsid w:val="00C5386F"/>
    <w:rsid w:val="00C5397B"/>
    <w:rsid w:val="00C55994"/>
    <w:rsid w:val="00C56C9D"/>
    <w:rsid w:val="00C57288"/>
    <w:rsid w:val="00C57CAF"/>
    <w:rsid w:val="00C57DCF"/>
    <w:rsid w:val="00C62AE7"/>
    <w:rsid w:val="00C643A8"/>
    <w:rsid w:val="00C6457D"/>
    <w:rsid w:val="00C64615"/>
    <w:rsid w:val="00C665E4"/>
    <w:rsid w:val="00C668BA"/>
    <w:rsid w:val="00C700D7"/>
    <w:rsid w:val="00C70349"/>
    <w:rsid w:val="00C70797"/>
    <w:rsid w:val="00C70B2A"/>
    <w:rsid w:val="00C71E0C"/>
    <w:rsid w:val="00C728F4"/>
    <w:rsid w:val="00C730D5"/>
    <w:rsid w:val="00C7355B"/>
    <w:rsid w:val="00C73800"/>
    <w:rsid w:val="00C73B3F"/>
    <w:rsid w:val="00C7630F"/>
    <w:rsid w:val="00C7798F"/>
    <w:rsid w:val="00C77BC6"/>
    <w:rsid w:val="00C77E43"/>
    <w:rsid w:val="00C80B18"/>
    <w:rsid w:val="00C80E88"/>
    <w:rsid w:val="00C810DD"/>
    <w:rsid w:val="00C82623"/>
    <w:rsid w:val="00C82C61"/>
    <w:rsid w:val="00C84558"/>
    <w:rsid w:val="00C850AC"/>
    <w:rsid w:val="00C867C6"/>
    <w:rsid w:val="00C87614"/>
    <w:rsid w:val="00C87AFF"/>
    <w:rsid w:val="00C87B54"/>
    <w:rsid w:val="00C91CAE"/>
    <w:rsid w:val="00C938D8"/>
    <w:rsid w:val="00C93C82"/>
    <w:rsid w:val="00C94339"/>
    <w:rsid w:val="00C9542D"/>
    <w:rsid w:val="00C97DFC"/>
    <w:rsid w:val="00CA0C08"/>
    <w:rsid w:val="00CA1252"/>
    <w:rsid w:val="00CA15CB"/>
    <w:rsid w:val="00CA1F68"/>
    <w:rsid w:val="00CA3797"/>
    <w:rsid w:val="00CA391B"/>
    <w:rsid w:val="00CA4967"/>
    <w:rsid w:val="00CA5CBB"/>
    <w:rsid w:val="00CA63C5"/>
    <w:rsid w:val="00CA6DBB"/>
    <w:rsid w:val="00CA723D"/>
    <w:rsid w:val="00CA7886"/>
    <w:rsid w:val="00CB0BC7"/>
    <w:rsid w:val="00CB147C"/>
    <w:rsid w:val="00CB2064"/>
    <w:rsid w:val="00CB2419"/>
    <w:rsid w:val="00CB2921"/>
    <w:rsid w:val="00CB3347"/>
    <w:rsid w:val="00CB362B"/>
    <w:rsid w:val="00CB3DAA"/>
    <w:rsid w:val="00CB3E37"/>
    <w:rsid w:val="00CB3FCE"/>
    <w:rsid w:val="00CB40E5"/>
    <w:rsid w:val="00CB470F"/>
    <w:rsid w:val="00CB613B"/>
    <w:rsid w:val="00CC05AF"/>
    <w:rsid w:val="00CC0DDF"/>
    <w:rsid w:val="00CC17D7"/>
    <w:rsid w:val="00CC2124"/>
    <w:rsid w:val="00CC4A5F"/>
    <w:rsid w:val="00CC4DDB"/>
    <w:rsid w:val="00CC579F"/>
    <w:rsid w:val="00CC68A2"/>
    <w:rsid w:val="00CC73DC"/>
    <w:rsid w:val="00CD0376"/>
    <w:rsid w:val="00CD0B24"/>
    <w:rsid w:val="00CD0D65"/>
    <w:rsid w:val="00CD12AA"/>
    <w:rsid w:val="00CD1396"/>
    <w:rsid w:val="00CD13A1"/>
    <w:rsid w:val="00CD1FE9"/>
    <w:rsid w:val="00CD44B2"/>
    <w:rsid w:val="00CD45BA"/>
    <w:rsid w:val="00CD654B"/>
    <w:rsid w:val="00CD6926"/>
    <w:rsid w:val="00CE0012"/>
    <w:rsid w:val="00CE062B"/>
    <w:rsid w:val="00CE15E9"/>
    <w:rsid w:val="00CE1FAD"/>
    <w:rsid w:val="00CE28D1"/>
    <w:rsid w:val="00CE302F"/>
    <w:rsid w:val="00CE3AB7"/>
    <w:rsid w:val="00CE495F"/>
    <w:rsid w:val="00CE5AC3"/>
    <w:rsid w:val="00CE6531"/>
    <w:rsid w:val="00CE6D33"/>
    <w:rsid w:val="00CF17AA"/>
    <w:rsid w:val="00CF19D7"/>
    <w:rsid w:val="00CF2DEF"/>
    <w:rsid w:val="00CF3227"/>
    <w:rsid w:val="00CF37EC"/>
    <w:rsid w:val="00CF3B14"/>
    <w:rsid w:val="00CF4670"/>
    <w:rsid w:val="00CF5A88"/>
    <w:rsid w:val="00CF6796"/>
    <w:rsid w:val="00D003BE"/>
    <w:rsid w:val="00D00840"/>
    <w:rsid w:val="00D00AAF"/>
    <w:rsid w:val="00D0100C"/>
    <w:rsid w:val="00D0443B"/>
    <w:rsid w:val="00D0483F"/>
    <w:rsid w:val="00D04D17"/>
    <w:rsid w:val="00D05B0F"/>
    <w:rsid w:val="00D0632E"/>
    <w:rsid w:val="00D06F2A"/>
    <w:rsid w:val="00D07023"/>
    <w:rsid w:val="00D07090"/>
    <w:rsid w:val="00D10040"/>
    <w:rsid w:val="00D10172"/>
    <w:rsid w:val="00D1048D"/>
    <w:rsid w:val="00D10806"/>
    <w:rsid w:val="00D10B0A"/>
    <w:rsid w:val="00D10B6C"/>
    <w:rsid w:val="00D114B7"/>
    <w:rsid w:val="00D115C3"/>
    <w:rsid w:val="00D12BB2"/>
    <w:rsid w:val="00D134AD"/>
    <w:rsid w:val="00D13808"/>
    <w:rsid w:val="00D15D03"/>
    <w:rsid w:val="00D20099"/>
    <w:rsid w:val="00D201E6"/>
    <w:rsid w:val="00D20914"/>
    <w:rsid w:val="00D20C88"/>
    <w:rsid w:val="00D20D18"/>
    <w:rsid w:val="00D21833"/>
    <w:rsid w:val="00D22235"/>
    <w:rsid w:val="00D22355"/>
    <w:rsid w:val="00D22D13"/>
    <w:rsid w:val="00D235BC"/>
    <w:rsid w:val="00D2485C"/>
    <w:rsid w:val="00D25340"/>
    <w:rsid w:val="00D25975"/>
    <w:rsid w:val="00D26E2D"/>
    <w:rsid w:val="00D2716C"/>
    <w:rsid w:val="00D3029A"/>
    <w:rsid w:val="00D31ACC"/>
    <w:rsid w:val="00D31C0A"/>
    <w:rsid w:val="00D33175"/>
    <w:rsid w:val="00D33FD6"/>
    <w:rsid w:val="00D352C8"/>
    <w:rsid w:val="00D35469"/>
    <w:rsid w:val="00D35C56"/>
    <w:rsid w:val="00D35F5B"/>
    <w:rsid w:val="00D378D0"/>
    <w:rsid w:val="00D40653"/>
    <w:rsid w:val="00D419CC"/>
    <w:rsid w:val="00D41CB7"/>
    <w:rsid w:val="00D41F7B"/>
    <w:rsid w:val="00D42921"/>
    <w:rsid w:val="00D44067"/>
    <w:rsid w:val="00D453FA"/>
    <w:rsid w:val="00D45BBF"/>
    <w:rsid w:val="00D464AC"/>
    <w:rsid w:val="00D468CC"/>
    <w:rsid w:val="00D46C18"/>
    <w:rsid w:val="00D474F7"/>
    <w:rsid w:val="00D47E2A"/>
    <w:rsid w:val="00D513EE"/>
    <w:rsid w:val="00D51E95"/>
    <w:rsid w:val="00D52A3C"/>
    <w:rsid w:val="00D54007"/>
    <w:rsid w:val="00D543F1"/>
    <w:rsid w:val="00D54AA3"/>
    <w:rsid w:val="00D56933"/>
    <w:rsid w:val="00D56E1C"/>
    <w:rsid w:val="00D608DF"/>
    <w:rsid w:val="00D60E20"/>
    <w:rsid w:val="00D622E6"/>
    <w:rsid w:val="00D62D86"/>
    <w:rsid w:val="00D637F6"/>
    <w:rsid w:val="00D64065"/>
    <w:rsid w:val="00D648B9"/>
    <w:rsid w:val="00D65685"/>
    <w:rsid w:val="00D6589E"/>
    <w:rsid w:val="00D65ABD"/>
    <w:rsid w:val="00D70100"/>
    <w:rsid w:val="00D709E2"/>
    <w:rsid w:val="00D70BF1"/>
    <w:rsid w:val="00D7169C"/>
    <w:rsid w:val="00D72BEC"/>
    <w:rsid w:val="00D738B5"/>
    <w:rsid w:val="00D73E0D"/>
    <w:rsid w:val="00D74019"/>
    <w:rsid w:val="00D74A41"/>
    <w:rsid w:val="00D752EF"/>
    <w:rsid w:val="00D75713"/>
    <w:rsid w:val="00D75E38"/>
    <w:rsid w:val="00D76986"/>
    <w:rsid w:val="00D76BDF"/>
    <w:rsid w:val="00D76CB0"/>
    <w:rsid w:val="00D7708D"/>
    <w:rsid w:val="00D77203"/>
    <w:rsid w:val="00D8107D"/>
    <w:rsid w:val="00D8195E"/>
    <w:rsid w:val="00D81A4B"/>
    <w:rsid w:val="00D81F16"/>
    <w:rsid w:val="00D8351C"/>
    <w:rsid w:val="00D84B90"/>
    <w:rsid w:val="00D857C0"/>
    <w:rsid w:val="00D866DB"/>
    <w:rsid w:val="00D87055"/>
    <w:rsid w:val="00D87963"/>
    <w:rsid w:val="00D90829"/>
    <w:rsid w:val="00D91819"/>
    <w:rsid w:val="00D928CE"/>
    <w:rsid w:val="00D931FF"/>
    <w:rsid w:val="00D93772"/>
    <w:rsid w:val="00D94399"/>
    <w:rsid w:val="00D94726"/>
    <w:rsid w:val="00D94BA3"/>
    <w:rsid w:val="00D958A5"/>
    <w:rsid w:val="00D95F9A"/>
    <w:rsid w:val="00D95FC4"/>
    <w:rsid w:val="00DA20C2"/>
    <w:rsid w:val="00DA2288"/>
    <w:rsid w:val="00DA29A1"/>
    <w:rsid w:val="00DA2C96"/>
    <w:rsid w:val="00DA3439"/>
    <w:rsid w:val="00DA4EF2"/>
    <w:rsid w:val="00DA5A77"/>
    <w:rsid w:val="00DA5BDA"/>
    <w:rsid w:val="00DA6A9C"/>
    <w:rsid w:val="00DA70E6"/>
    <w:rsid w:val="00DA7658"/>
    <w:rsid w:val="00DA7B82"/>
    <w:rsid w:val="00DA7F67"/>
    <w:rsid w:val="00DB002D"/>
    <w:rsid w:val="00DB1A07"/>
    <w:rsid w:val="00DB1E05"/>
    <w:rsid w:val="00DB3A92"/>
    <w:rsid w:val="00DB4DB0"/>
    <w:rsid w:val="00DB5165"/>
    <w:rsid w:val="00DB5289"/>
    <w:rsid w:val="00DB555B"/>
    <w:rsid w:val="00DB6A53"/>
    <w:rsid w:val="00DB6B65"/>
    <w:rsid w:val="00DB7511"/>
    <w:rsid w:val="00DC1B84"/>
    <w:rsid w:val="00DC2032"/>
    <w:rsid w:val="00DC381D"/>
    <w:rsid w:val="00DC3AEB"/>
    <w:rsid w:val="00DC428E"/>
    <w:rsid w:val="00DC788E"/>
    <w:rsid w:val="00DD072F"/>
    <w:rsid w:val="00DD0860"/>
    <w:rsid w:val="00DD300B"/>
    <w:rsid w:val="00DD36B1"/>
    <w:rsid w:val="00DD39AF"/>
    <w:rsid w:val="00DD3CBE"/>
    <w:rsid w:val="00DD514D"/>
    <w:rsid w:val="00DD5FE0"/>
    <w:rsid w:val="00DD6490"/>
    <w:rsid w:val="00DE299D"/>
    <w:rsid w:val="00DE4BA2"/>
    <w:rsid w:val="00DE5DBD"/>
    <w:rsid w:val="00DE6153"/>
    <w:rsid w:val="00DE6D80"/>
    <w:rsid w:val="00DE720C"/>
    <w:rsid w:val="00DF19F9"/>
    <w:rsid w:val="00DF1BB4"/>
    <w:rsid w:val="00DF22FD"/>
    <w:rsid w:val="00DF42E7"/>
    <w:rsid w:val="00DF4FA1"/>
    <w:rsid w:val="00DF5001"/>
    <w:rsid w:val="00DF768C"/>
    <w:rsid w:val="00E00C43"/>
    <w:rsid w:val="00E020E1"/>
    <w:rsid w:val="00E034D3"/>
    <w:rsid w:val="00E03F81"/>
    <w:rsid w:val="00E045EA"/>
    <w:rsid w:val="00E04773"/>
    <w:rsid w:val="00E04FC8"/>
    <w:rsid w:val="00E05274"/>
    <w:rsid w:val="00E05357"/>
    <w:rsid w:val="00E05ECF"/>
    <w:rsid w:val="00E068A2"/>
    <w:rsid w:val="00E068ED"/>
    <w:rsid w:val="00E06960"/>
    <w:rsid w:val="00E06C7B"/>
    <w:rsid w:val="00E12B8E"/>
    <w:rsid w:val="00E13E0E"/>
    <w:rsid w:val="00E1430E"/>
    <w:rsid w:val="00E15F0E"/>
    <w:rsid w:val="00E163C2"/>
    <w:rsid w:val="00E16D57"/>
    <w:rsid w:val="00E17608"/>
    <w:rsid w:val="00E17F6C"/>
    <w:rsid w:val="00E214DC"/>
    <w:rsid w:val="00E234FE"/>
    <w:rsid w:val="00E239C5"/>
    <w:rsid w:val="00E23C80"/>
    <w:rsid w:val="00E24234"/>
    <w:rsid w:val="00E25A53"/>
    <w:rsid w:val="00E27381"/>
    <w:rsid w:val="00E27FF3"/>
    <w:rsid w:val="00E303D4"/>
    <w:rsid w:val="00E306DA"/>
    <w:rsid w:val="00E3078F"/>
    <w:rsid w:val="00E3133E"/>
    <w:rsid w:val="00E31512"/>
    <w:rsid w:val="00E31D70"/>
    <w:rsid w:val="00E31ECA"/>
    <w:rsid w:val="00E3246B"/>
    <w:rsid w:val="00E3274E"/>
    <w:rsid w:val="00E32E77"/>
    <w:rsid w:val="00E32E9F"/>
    <w:rsid w:val="00E33560"/>
    <w:rsid w:val="00E33662"/>
    <w:rsid w:val="00E34097"/>
    <w:rsid w:val="00E34C8C"/>
    <w:rsid w:val="00E34E38"/>
    <w:rsid w:val="00E35941"/>
    <w:rsid w:val="00E40993"/>
    <w:rsid w:val="00E4151A"/>
    <w:rsid w:val="00E423B7"/>
    <w:rsid w:val="00E4260B"/>
    <w:rsid w:val="00E42CF3"/>
    <w:rsid w:val="00E4371A"/>
    <w:rsid w:val="00E448F2"/>
    <w:rsid w:val="00E44D8B"/>
    <w:rsid w:val="00E455E1"/>
    <w:rsid w:val="00E45E0F"/>
    <w:rsid w:val="00E46014"/>
    <w:rsid w:val="00E46695"/>
    <w:rsid w:val="00E474FA"/>
    <w:rsid w:val="00E47C62"/>
    <w:rsid w:val="00E50BBF"/>
    <w:rsid w:val="00E51191"/>
    <w:rsid w:val="00E52229"/>
    <w:rsid w:val="00E52DC5"/>
    <w:rsid w:val="00E53EB4"/>
    <w:rsid w:val="00E55B44"/>
    <w:rsid w:val="00E56B15"/>
    <w:rsid w:val="00E56ECA"/>
    <w:rsid w:val="00E57A2E"/>
    <w:rsid w:val="00E60ED8"/>
    <w:rsid w:val="00E610CB"/>
    <w:rsid w:val="00E61861"/>
    <w:rsid w:val="00E61B75"/>
    <w:rsid w:val="00E6249B"/>
    <w:rsid w:val="00E63315"/>
    <w:rsid w:val="00E63DA3"/>
    <w:rsid w:val="00E64760"/>
    <w:rsid w:val="00E64F45"/>
    <w:rsid w:val="00E6745B"/>
    <w:rsid w:val="00E67A3A"/>
    <w:rsid w:val="00E7069E"/>
    <w:rsid w:val="00E70C37"/>
    <w:rsid w:val="00E70E1E"/>
    <w:rsid w:val="00E7164C"/>
    <w:rsid w:val="00E734E7"/>
    <w:rsid w:val="00E735B9"/>
    <w:rsid w:val="00E73673"/>
    <w:rsid w:val="00E7452C"/>
    <w:rsid w:val="00E7573F"/>
    <w:rsid w:val="00E75DD3"/>
    <w:rsid w:val="00E76A1E"/>
    <w:rsid w:val="00E77125"/>
    <w:rsid w:val="00E775B7"/>
    <w:rsid w:val="00E7790A"/>
    <w:rsid w:val="00E77B95"/>
    <w:rsid w:val="00E8025E"/>
    <w:rsid w:val="00E81E9D"/>
    <w:rsid w:val="00E83193"/>
    <w:rsid w:val="00E831A3"/>
    <w:rsid w:val="00E83497"/>
    <w:rsid w:val="00E834C6"/>
    <w:rsid w:val="00E87569"/>
    <w:rsid w:val="00E87C84"/>
    <w:rsid w:val="00E90655"/>
    <w:rsid w:val="00E90C0E"/>
    <w:rsid w:val="00E91CD2"/>
    <w:rsid w:val="00E92980"/>
    <w:rsid w:val="00E937D6"/>
    <w:rsid w:val="00E9481F"/>
    <w:rsid w:val="00E951B3"/>
    <w:rsid w:val="00E95DD2"/>
    <w:rsid w:val="00E96238"/>
    <w:rsid w:val="00E9691B"/>
    <w:rsid w:val="00E96B16"/>
    <w:rsid w:val="00EA2EA5"/>
    <w:rsid w:val="00EA3AF2"/>
    <w:rsid w:val="00EA4415"/>
    <w:rsid w:val="00EA48B4"/>
    <w:rsid w:val="00EA4A5D"/>
    <w:rsid w:val="00EA5B94"/>
    <w:rsid w:val="00EA5EE3"/>
    <w:rsid w:val="00EA62E1"/>
    <w:rsid w:val="00EA657D"/>
    <w:rsid w:val="00EA75F8"/>
    <w:rsid w:val="00EB1454"/>
    <w:rsid w:val="00EB16DF"/>
    <w:rsid w:val="00EB24C3"/>
    <w:rsid w:val="00EB2885"/>
    <w:rsid w:val="00EB33BD"/>
    <w:rsid w:val="00EB354E"/>
    <w:rsid w:val="00EB370A"/>
    <w:rsid w:val="00EB38FD"/>
    <w:rsid w:val="00EB3BA9"/>
    <w:rsid w:val="00EB4D6C"/>
    <w:rsid w:val="00EB55F6"/>
    <w:rsid w:val="00EB5A53"/>
    <w:rsid w:val="00EB6253"/>
    <w:rsid w:val="00EB6BF0"/>
    <w:rsid w:val="00EB6D8F"/>
    <w:rsid w:val="00EC065B"/>
    <w:rsid w:val="00EC0686"/>
    <w:rsid w:val="00EC137E"/>
    <w:rsid w:val="00EC32C5"/>
    <w:rsid w:val="00EC467E"/>
    <w:rsid w:val="00EC47E0"/>
    <w:rsid w:val="00EC63D3"/>
    <w:rsid w:val="00EC74FC"/>
    <w:rsid w:val="00EC7A81"/>
    <w:rsid w:val="00ED0009"/>
    <w:rsid w:val="00ED14CD"/>
    <w:rsid w:val="00ED150C"/>
    <w:rsid w:val="00ED1BA3"/>
    <w:rsid w:val="00ED2C1A"/>
    <w:rsid w:val="00ED3706"/>
    <w:rsid w:val="00ED4122"/>
    <w:rsid w:val="00ED426D"/>
    <w:rsid w:val="00ED5AA8"/>
    <w:rsid w:val="00ED5DF5"/>
    <w:rsid w:val="00ED69F7"/>
    <w:rsid w:val="00ED6D95"/>
    <w:rsid w:val="00ED7E36"/>
    <w:rsid w:val="00EE496C"/>
    <w:rsid w:val="00EE4D43"/>
    <w:rsid w:val="00EE4FDA"/>
    <w:rsid w:val="00EE5510"/>
    <w:rsid w:val="00EE5F8C"/>
    <w:rsid w:val="00EE6864"/>
    <w:rsid w:val="00EE6B05"/>
    <w:rsid w:val="00EE749A"/>
    <w:rsid w:val="00EE781B"/>
    <w:rsid w:val="00EF084C"/>
    <w:rsid w:val="00EF1653"/>
    <w:rsid w:val="00EF23A2"/>
    <w:rsid w:val="00EF26B3"/>
    <w:rsid w:val="00EF27F1"/>
    <w:rsid w:val="00EF426C"/>
    <w:rsid w:val="00EF6420"/>
    <w:rsid w:val="00EF6DEB"/>
    <w:rsid w:val="00F012E8"/>
    <w:rsid w:val="00F02DE1"/>
    <w:rsid w:val="00F0401F"/>
    <w:rsid w:val="00F05362"/>
    <w:rsid w:val="00F05F2E"/>
    <w:rsid w:val="00F05FC9"/>
    <w:rsid w:val="00F06C8B"/>
    <w:rsid w:val="00F07FD4"/>
    <w:rsid w:val="00F10F53"/>
    <w:rsid w:val="00F123FA"/>
    <w:rsid w:val="00F12BEA"/>
    <w:rsid w:val="00F15073"/>
    <w:rsid w:val="00F150F2"/>
    <w:rsid w:val="00F15177"/>
    <w:rsid w:val="00F15D1C"/>
    <w:rsid w:val="00F16009"/>
    <w:rsid w:val="00F176E4"/>
    <w:rsid w:val="00F20F58"/>
    <w:rsid w:val="00F21BAC"/>
    <w:rsid w:val="00F220D2"/>
    <w:rsid w:val="00F2288D"/>
    <w:rsid w:val="00F24D4B"/>
    <w:rsid w:val="00F24F03"/>
    <w:rsid w:val="00F25169"/>
    <w:rsid w:val="00F25EA6"/>
    <w:rsid w:val="00F25FE5"/>
    <w:rsid w:val="00F26A23"/>
    <w:rsid w:val="00F27FBE"/>
    <w:rsid w:val="00F30A6A"/>
    <w:rsid w:val="00F31459"/>
    <w:rsid w:val="00F32496"/>
    <w:rsid w:val="00F32666"/>
    <w:rsid w:val="00F32757"/>
    <w:rsid w:val="00F327BC"/>
    <w:rsid w:val="00F36E6F"/>
    <w:rsid w:val="00F37650"/>
    <w:rsid w:val="00F40385"/>
    <w:rsid w:val="00F4313C"/>
    <w:rsid w:val="00F434D3"/>
    <w:rsid w:val="00F43CAE"/>
    <w:rsid w:val="00F46004"/>
    <w:rsid w:val="00F463D4"/>
    <w:rsid w:val="00F465E5"/>
    <w:rsid w:val="00F477BE"/>
    <w:rsid w:val="00F47C75"/>
    <w:rsid w:val="00F500FA"/>
    <w:rsid w:val="00F51D47"/>
    <w:rsid w:val="00F52C3A"/>
    <w:rsid w:val="00F52C82"/>
    <w:rsid w:val="00F534C1"/>
    <w:rsid w:val="00F535A6"/>
    <w:rsid w:val="00F53BC9"/>
    <w:rsid w:val="00F54F5E"/>
    <w:rsid w:val="00F5548B"/>
    <w:rsid w:val="00F566C7"/>
    <w:rsid w:val="00F56739"/>
    <w:rsid w:val="00F577CB"/>
    <w:rsid w:val="00F57E18"/>
    <w:rsid w:val="00F61C04"/>
    <w:rsid w:val="00F62C3D"/>
    <w:rsid w:val="00F63227"/>
    <w:rsid w:val="00F63EEE"/>
    <w:rsid w:val="00F64EC8"/>
    <w:rsid w:val="00F659DC"/>
    <w:rsid w:val="00F6617D"/>
    <w:rsid w:val="00F6674F"/>
    <w:rsid w:val="00F66EE8"/>
    <w:rsid w:val="00F703E0"/>
    <w:rsid w:val="00F708B4"/>
    <w:rsid w:val="00F71BAF"/>
    <w:rsid w:val="00F722D0"/>
    <w:rsid w:val="00F72472"/>
    <w:rsid w:val="00F74427"/>
    <w:rsid w:val="00F755FF"/>
    <w:rsid w:val="00F76864"/>
    <w:rsid w:val="00F76F1A"/>
    <w:rsid w:val="00F7752F"/>
    <w:rsid w:val="00F82364"/>
    <w:rsid w:val="00F827D2"/>
    <w:rsid w:val="00F82B50"/>
    <w:rsid w:val="00F834ED"/>
    <w:rsid w:val="00F856EB"/>
    <w:rsid w:val="00F85DFB"/>
    <w:rsid w:val="00F90444"/>
    <w:rsid w:val="00F9047F"/>
    <w:rsid w:val="00F90521"/>
    <w:rsid w:val="00F91BDD"/>
    <w:rsid w:val="00F9232E"/>
    <w:rsid w:val="00F95672"/>
    <w:rsid w:val="00F95DBF"/>
    <w:rsid w:val="00F961BA"/>
    <w:rsid w:val="00F96523"/>
    <w:rsid w:val="00F965BC"/>
    <w:rsid w:val="00F97AAB"/>
    <w:rsid w:val="00F97F70"/>
    <w:rsid w:val="00FA11C9"/>
    <w:rsid w:val="00FA1312"/>
    <w:rsid w:val="00FA1B24"/>
    <w:rsid w:val="00FA21C6"/>
    <w:rsid w:val="00FA3336"/>
    <w:rsid w:val="00FA47AF"/>
    <w:rsid w:val="00FA4BC7"/>
    <w:rsid w:val="00FA66D6"/>
    <w:rsid w:val="00FA7797"/>
    <w:rsid w:val="00FA7D1A"/>
    <w:rsid w:val="00FB076F"/>
    <w:rsid w:val="00FB0AD6"/>
    <w:rsid w:val="00FB18B2"/>
    <w:rsid w:val="00FB35EE"/>
    <w:rsid w:val="00FB3BCA"/>
    <w:rsid w:val="00FB46DF"/>
    <w:rsid w:val="00FB4FCD"/>
    <w:rsid w:val="00FB52BE"/>
    <w:rsid w:val="00FB5543"/>
    <w:rsid w:val="00FB6FF3"/>
    <w:rsid w:val="00FB7AAB"/>
    <w:rsid w:val="00FC08B8"/>
    <w:rsid w:val="00FC169A"/>
    <w:rsid w:val="00FC1D0D"/>
    <w:rsid w:val="00FC21ED"/>
    <w:rsid w:val="00FC35C2"/>
    <w:rsid w:val="00FC5EE8"/>
    <w:rsid w:val="00FC677D"/>
    <w:rsid w:val="00FC71CF"/>
    <w:rsid w:val="00FC7947"/>
    <w:rsid w:val="00FD12B7"/>
    <w:rsid w:val="00FD13E9"/>
    <w:rsid w:val="00FD1B58"/>
    <w:rsid w:val="00FD3B3B"/>
    <w:rsid w:val="00FD5E24"/>
    <w:rsid w:val="00FD5FB1"/>
    <w:rsid w:val="00FD7929"/>
    <w:rsid w:val="00FE07DA"/>
    <w:rsid w:val="00FE138C"/>
    <w:rsid w:val="00FE1493"/>
    <w:rsid w:val="00FE17FE"/>
    <w:rsid w:val="00FE1D90"/>
    <w:rsid w:val="00FE1E79"/>
    <w:rsid w:val="00FE26D0"/>
    <w:rsid w:val="00FE2C4F"/>
    <w:rsid w:val="00FE2E56"/>
    <w:rsid w:val="00FE657E"/>
    <w:rsid w:val="00FE727A"/>
    <w:rsid w:val="00FF4EDE"/>
    <w:rsid w:val="00FF5017"/>
    <w:rsid w:val="00FF56C4"/>
    <w:rsid w:val="00FF7BAD"/>
    <w:rsid w:val="00FF7F13"/>
    <w:rsid w:val="03C8280D"/>
    <w:rsid w:val="0A562250"/>
    <w:rsid w:val="0B393683"/>
    <w:rsid w:val="11344CB5"/>
    <w:rsid w:val="127610B9"/>
    <w:rsid w:val="1D5232E9"/>
    <w:rsid w:val="1DEE5331"/>
    <w:rsid w:val="1F280D29"/>
    <w:rsid w:val="1F2C1918"/>
    <w:rsid w:val="1FC63B1B"/>
    <w:rsid w:val="226162D1"/>
    <w:rsid w:val="258027C9"/>
    <w:rsid w:val="2AE15CAC"/>
    <w:rsid w:val="2B4A3852"/>
    <w:rsid w:val="2DAB0234"/>
    <w:rsid w:val="2EB0740B"/>
    <w:rsid w:val="2F752672"/>
    <w:rsid w:val="2FD933F6"/>
    <w:rsid w:val="31975317"/>
    <w:rsid w:val="342A45EB"/>
    <w:rsid w:val="34D0497D"/>
    <w:rsid w:val="38F43041"/>
    <w:rsid w:val="3CE2070D"/>
    <w:rsid w:val="40B67E31"/>
    <w:rsid w:val="454F1D39"/>
    <w:rsid w:val="4E8F13F8"/>
    <w:rsid w:val="4FA1218A"/>
    <w:rsid w:val="4FD73056"/>
    <w:rsid w:val="50A92F12"/>
    <w:rsid w:val="53193C2D"/>
    <w:rsid w:val="532F4F57"/>
    <w:rsid w:val="5358625C"/>
    <w:rsid w:val="571B7CCD"/>
    <w:rsid w:val="57A203EE"/>
    <w:rsid w:val="5B21454D"/>
    <w:rsid w:val="5C592C46"/>
    <w:rsid w:val="605D6AC9"/>
    <w:rsid w:val="61882403"/>
    <w:rsid w:val="627F4F43"/>
    <w:rsid w:val="65E55851"/>
    <w:rsid w:val="6985001B"/>
    <w:rsid w:val="69FC7749"/>
    <w:rsid w:val="6AE45507"/>
    <w:rsid w:val="6AFF300A"/>
    <w:rsid w:val="6E915113"/>
    <w:rsid w:val="6FAF638E"/>
    <w:rsid w:val="6FEA072C"/>
    <w:rsid w:val="75E464BE"/>
    <w:rsid w:val="778E5E41"/>
    <w:rsid w:val="7AE2009D"/>
    <w:rsid w:val="7D8F4A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ocked="1"/>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32"/>
      <w:szCs w:val="22"/>
      <w:lang w:val="en-US" w:eastAsia="zh-CN" w:bidi="ar-SA"/>
    </w:rPr>
  </w:style>
  <w:style w:type="paragraph" w:styleId="2">
    <w:name w:val="heading 1"/>
    <w:basedOn w:val="1"/>
    <w:next w:val="1"/>
    <w:link w:val="22"/>
    <w:qFormat/>
    <w:locked/>
    <w:uiPriority w:val="9"/>
    <w:pPr>
      <w:keepNext/>
      <w:keepLines/>
      <w:spacing w:before="340" w:after="330" w:line="578" w:lineRule="auto"/>
      <w:ind w:firstLine="881" w:firstLineChars="200"/>
      <w:jc w:val="center"/>
      <w:outlineLvl w:val="0"/>
    </w:pPr>
    <w:rPr>
      <w:rFonts w:ascii="华文中宋" w:hAnsi="华文中宋" w:eastAsia="华文中宋"/>
      <w:b/>
      <w:bCs/>
      <w:kern w:val="44"/>
      <w:sz w:val="44"/>
      <w:szCs w:val="44"/>
    </w:rPr>
  </w:style>
  <w:style w:type="paragraph" w:styleId="3">
    <w:name w:val="heading 2"/>
    <w:basedOn w:val="1"/>
    <w:next w:val="1"/>
    <w:link w:val="23"/>
    <w:qFormat/>
    <w:locked/>
    <w:uiPriority w:val="0"/>
    <w:pPr>
      <w:keepNext/>
      <w:keepLines/>
      <w:spacing w:before="260" w:after="260" w:line="416" w:lineRule="auto"/>
      <w:outlineLvl w:val="1"/>
    </w:pPr>
    <w:rPr>
      <w:rFonts w:ascii="Cambria" w:hAnsi="Cambria"/>
      <w:b/>
      <w:bCs/>
      <w:szCs w:val="32"/>
    </w:rPr>
  </w:style>
  <w:style w:type="paragraph" w:styleId="4">
    <w:name w:val="heading 3"/>
    <w:basedOn w:val="1"/>
    <w:next w:val="1"/>
    <w:link w:val="40"/>
    <w:semiHidden/>
    <w:unhideWhenUsed/>
    <w:qFormat/>
    <w:locked/>
    <w:uiPriority w:val="0"/>
    <w:pPr>
      <w:keepNext/>
      <w:keepLines/>
      <w:spacing w:before="260" w:after="260" w:line="416" w:lineRule="auto"/>
      <w:outlineLvl w:val="2"/>
    </w:pPr>
    <w:rPr>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Body Text 3"/>
    <w:basedOn w:val="1"/>
    <w:link w:val="24"/>
    <w:qFormat/>
    <w:uiPriority w:val="0"/>
    <w:pPr>
      <w:spacing w:after="120"/>
    </w:pPr>
    <w:rPr>
      <w:rFonts w:ascii="Times New Roman" w:hAnsi="Times New Roman"/>
      <w:sz w:val="16"/>
      <w:szCs w:val="16"/>
    </w:rPr>
  </w:style>
  <w:style w:type="paragraph" w:styleId="6">
    <w:name w:val="Body Text Indent"/>
    <w:basedOn w:val="1"/>
    <w:link w:val="25"/>
    <w:qFormat/>
    <w:uiPriority w:val="0"/>
    <w:pPr>
      <w:autoSpaceDE w:val="0"/>
      <w:autoSpaceDN w:val="0"/>
      <w:snapToGrid w:val="0"/>
      <w:spacing w:after="120" w:line="590" w:lineRule="atLeast"/>
      <w:ind w:left="420" w:leftChars="200" w:firstLine="624"/>
    </w:pPr>
    <w:rPr>
      <w:rFonts w:ascii="方正仿宋_GBK" w:hAnsi="Times New Roman" w:eastAsia="方正仿宋_GBK"/>
      <w:snapToGrid w:val="0"/>
      <w:kern w:val="0"/>
      <w:szCs w:val="20"/>
    </w:rPr>
  </w:style>
  <w:style w:type="paragraph" w:styleId="7">
    <w:name w:val="List 2"/>
    <w:basedOn w:val="1"/>
    <w:qFormat/>
    <w:uiPriority w:val="0"/>
    <w:pPr>
      <w:ind w:left="200" w:leftChars="200" w:hanging="200" w:hangingChars="200"/>
    </w:pPr>
    <w:rPr>
      <w:rFonts w:ascii="Times New Roman" w:hAnsi="Times New Roman"/>
      <w:sz w:val="21"/>
      <w:szCs w:val="24"/>
    </w:rPr>
  </w:style>
  <w:style w:type="paragraph" w:styleId="8">
    <w:name w:val="Plain Text"/>
    <w:basedOn w:val="1"/>
    <w:link w:val="26"/>
    <w:qFormat/>
    <w:uiPriority w:val="0"/>
    <w:rPr>
      <w:rFonts w:ascii="宋体" w:hAnsi="Courier New"/>
      <w:b/>
      <w:bCs/>
      <w:color w:val="000000"/>
      <w:sz w:val="21"/>
      <w:szCs w:val="21"/>
    </w:rPr>
  </w:style>
  <w:style w:type="paragraph" w:styleId="9">
    <w:name w:val="Date"/>
    <w:basedOn w:val="1"/>
    <w:next w:val="1"/>
    <w:link w:val="27"/>
    <w:semiHidden/>
    <w:qFormat/>
    <w:uiPriority w:val="0"/>
    <w:pPr>
      <w:ind w:left="100" w:leftChars="2500"/>
    </w:pPr>
    <w:rPr>
      <w:kern w:val="0"/>
      <w:sz w:val="20"/>
      <w:szCs w:val="20"/>
    </w:rPr>
  </w:style>
  <w:style w:type="paragraph" w:styleId="10">
    <w:name w:val="Balloon Text"/>
    <w:basedOn w:val="1"/>
    <w:link w:val="28"/>
    <w:qFormat/>
    <w:uiPriority w:val="0"/>
    <w:rPr>
      <w:sz w:val="18"/>
      <w:szCs w:val="18"/>
    </w:rPr>
  </w:style>
  <w:style w:type="paragraph" w:styleId="11">
    <w:name w:val="footer"/>
    <w:basedOn w:val="1"/>
    <w:link w:val="29"/>
    <w:qFormat/>
    <w:uiPriority w:val="0"/>
    <w:pPr>
      <w:tabs>
        <w:tab w:val="center" w:pos="4153"/>
        <w:tab w:val="right" w:pos="8306"/>
      </w:tabs>
      <w:snapToGrid w:val="0"/>
      <w:jc w:val="left"/>
    </w:pPr>
    <w:rPr>
      <w:kern w:val="0"/>
      <w:sz w:val="18"/>
      <w:szCs w:val="18"/>
    </w:rPr>
  </w:style>
  <w:style w:type="paragraph" w:styleId="12">
    <w:name w:val="header"/>
    <w:basedOn w:val="1"/>
    <w:link w:val="30"/>
    <w:qFormat/>
    <w:uiPriority w:val="0"/>
    <w:pPr>
      <w:pBdr>
        <w:bottom w:val="single" w:color="auto" w:sz="6" w:space="1"/>
      </w:pBdr>
      <w:tabs>
        <w:tab w:val="center" w:pos="4153"/>
        <w:tab w:val="right" w:pos="8306"/>
      </w:tabs>
      <w:snapToGrid w:val="0"/>
      <w:jc w:val="center"/>
    </w:pPr>
    <w:rPr>
      <w:kern w:val="0"/>
      <w:sz w:val="18"/>
      <w:szCs w:val="18"/>
    </w:r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1"/>
    <w:qFormat/>
    <w:locked/>
    <w:uiPriority w:val="10"/>
    <w:pPr>
      <w:spacing w:before="240" w:after="60"/>
      <w:jc w:val="center"/>
      <w:outlineLvl w:val="0"/>
    </w:pPr>
    <w:rPr>
      <w:rFonts w:ascii="Cambria" w:hAnsi="Cambria"/>
      <w:b/>
      <w:bCs/>
      <w:szCs w:val="32"/>
    </w:rPr>
  </w:style>
  <w:style w:type="paragraph" w:styleId="15">
    <w:name w:val="Body Text First Indent 2"/>
    <w:basedOn w:val="6"/>
    <w:link w:val="41"/>
    <w:qFormat/>
    <w:uiPriority w:val="0"/>
    <w:pPr>
      <w:autoSpaceDE/>
      <w:autoSpaceDN/>
      <w:snapToGrid/>
      <w:spacing w:line="240" w:lineRule="auto"/>
      <w:ind w:firstLine="420" w:firstLineChars="200"/>
    </w:pPr>
    <w:rPr>
      <w:rFonts w:ascii="Times New Roman" w:eastAsia="宋体"/>
      <w:snapToGrid/>
      <w:kern w:val="2"/>
      <w:szCs w:val="22"/>
    </w:rPr>
  </w:style>
  <w:style w:type="table" w:styleId="17">
    <w:name w:val="Table Grid"/>
    <w:basedOn w:val="16"/>
    <w:qFormat/>
    <w:locked/>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locked/>
    <w:uiPriority w:val="22"/>
    <w:rPr>
      <w:b/>
      <w:bCs/>
    </w:rPr>
  </w:style>
  <w:style w:type="character" w:styleId="20">
    <w:name w:val="page number"/>
    <w:qFormat/>
    <w:uiPriority w:val="0"/>
  </w:style>
  <w:style w:type="character" w:styleId="21">
    <w:name w:val="Hyperlink"/>
    <w:unhideWhenUsed/>
    <w:qFormat/>
    <w:uiPriority w:val="99"/>
    <w:rPr>
      <w:color w:val="0000FF"/>
      <w:u w:val="single"/>
    </w:rPr>
  </w:style>
  <w:style w:type="character" w:customStyle="1" w:styleId="22">
    <w:name w:val="标题 1 Char"/>
    <w:link w:val="2"/>
    <w:qFormat/>
    <w:uiPriority w:val="9"/>
    <w:rPr>
      <w:rFonts w:ascii="华文中宋" w:hAnsi="华文中宋" w:eastAsia="华文中宋"/>
      <w:b/>
      <w:bCs/>
      <w:kern w:val="44"/>
      <w:sz w:val="44"/>
      <w:szCs w:val="44"/>
    </w:rPr>
  </w:style>
  <w:style w:type="character" w:customStyle="1" w:styleId="23">
    <w:name w:val="标题 2 Char"/>
    <w:link w:val="3"/>
    <w:semiHidden/>
    <w:qFormat/>
    <w:uiPriority w:val="0"/>
    <w:rPr>
      <w:rFonts w:ascii="Cambria" w:hAnsi="Cambria" w:eastAsia="宋体" w:cs="Times New Roman"/>
      <w:b/>
      <w:bCs/>
      <w:kern w:val="2"/>
      <w:sz w:val="32"/>
      <w:szCs w:val="32"/>
    </w:rPr>
  </w:style>
  <w:style w:type="character" w:customStyle="1" w:styleId="24">
    <w:name w:val="正文文本 3 Char"/>
    <w:link w:val="5"/>
    <w:qFormat/>
    <w:uiPriority w:val="0"/>
    <w:rPr>
      <w:rFonts w:ascii="Times New Roman" w:hAnsi="Times New Roman"/>
      <w:kern w:val="2"/>
      <w:sz w:val="16"/>
      <w:szCs w:val="16"/>
    </w:rPr>
  </w:style>
  <w:style w:type="character" w:customStyle="1" w:styleId="25">
    <w:name w:val="正文文本缩进 Char"/>
    <w:link w:val="6"/>
    <w:qFormat/>
    <w:uiPriority w:val="0"/>
    <w:rPr>
      <w:rFonts w:ascii="方正仿宋_GBK" w:hAnsi="Times New Roman" w:eastAsia="方正仿宋_GBK"/>
      <w:snapToGrid w:val="0"/>
      <w:sz w:val="32"/>
    </w:rPr>
  </w:style>
  <w:style w:type="character" w:customStyle="1" w:styleId="26">
    <w:name w:val="纯文本 Char"/>
    <w:link w:val="8"/>
    <w:qFormat/>
    <w:uiPriority w:val="0"/>
    <w:rPr>
      <w:rFonts w:ascii="宋体" w:hAnsi="Courier New" w:cs="Courier New"/>
      <w:b/>
      <w:bCs/>
      <w:color w:val="000000"/>
      <w:kern w:val="2"/>
      <w:sz w:val="21"/>
      <w:szCs w:val="21"/>
    </w:rPr>
  </w:style>
  <w:style w:type="character" w:customStyle="1" w:styleId="27">
    <w:name w:val="日期 Char"/>
    <w:link w:val="9"/>
    <w:semiHidden/>
    <w:qFormat/>
    <w:locked/>
    <w:uiPriority w:val="0"/>
    <w:rPr>
      <w:rFonts w:cs="Times New Roman"/>
    </w:rPr>
  </w:style>
  <w:style w:type="character" w:customStyle="1" w:styleId="28">
    <w:name w:val="批注框文本 Char"/>
    <w:link w:val="10"/>
    <w:qFormat/>
    <w:uiPriority w:val="0"/>
    <w:rPr>
      <w:kern w:val="2"/>
      <w:sz w:val="18"/>
      <w:szCs w:val="18"/>
    </w:rPr>
  </w:style>
  <w:style w:type="character" w:customStyle="1" w:styleId="29">
    <w:name w:val="页脚 Char"/>
    <w:link w:val="11"/>
    <w:qFormat/>
    <w:locked/>
    <w:uiPriority w:val="0"/>
    <w:rPr>
      <w:rFonts w:cs="Times New Roman"/>
      <w:sz w:val="18"/>
      <w:szCs w:val="18"/>
    </w:rPr>
  </w:style>
  <w:style w:type="character" w:customStyle="1" w:styleId="30">
    <w:name w:val="页眉 Char"/>
    <w:link w:val="12"/>
    <w:qFormat/>
    <w:locked/>
    <w:uiPriority w:val="0"/>
    <w:rPr>
      <w:rFonts w:cs="Times New Roman"/>
      <w:sz w:val="18"/>
      <w:szCs w:val="18"/>
    </w:rPr>
  </w:style>
  <w:style w:type="character" w:customStyle="1" w:styleId="31">
    <w:name w:val="标题 Char"/>
    <w:link w:val="14"/>
    <w:qFormat/>
    <w:uiPriority w:val="10"/>
    <w:rPr>
      <w:rFonts w:ascii="Cambria" w:hAnsi="Cambria" w:cs="Times New Roman"/>
      <w:b/>
      <w:bCs/>
      <w:kern w:val="2"/>
      <w:sz w:val="32"/>
      <w:szCs w:val="32"/>
    </w:rPr>
  </w:style>
  <w:style w:type="paragraph" w:customStyle="1" w:styleId="32">
    <w:name w:val="列出段落1"/>
    <w:basedOn w:val="1"/>
    <w:qFormat/>
    <w:uiPriority w:val="0"/>
    <w:pPr>
      <w:ind w:firstLine="420" w:firstLineChars="200"/>
    </w:pPr>
    <w:rPr>
      <w:rFonts w:cs="Calibri"/>
      <w:szCs w:val="21"/>
    </w:rPr>
  </w:style>
  <w:style w:type="paragraph" w:customStyle="1" w:styleId="33">
    <w:name w:val="Char Char2 Char Char"/>
    <w:basedOn w:val="1"/>
    <w:qFormat/>
    <w:uiPriority w:val="0"/>
    <w:pPr>
      <w:ind w:firstLine="640" w:firstLineChars="200"/>
    </w:pPr>
    <w:rPr>
      <w:rFonts w:ascii="Times New Roman" w:hAnsi="Times New Roman"/>
      <w:sz w:val="21"/>
      <w:szCs w:val="24"/>
    </w:rPr>
  </w:style>
  <w:style w:type="paragraph" w:styleId="34">
    <w:name w:val="List Paragraph"/>
    <w:basedOn w:val="1"/>
    <w:qFormat/>
    <w:uiPriority w:val="34"/>
    <w:pPr>
      <w:ind w:firstLine="420" w:firstLineChars="200"/>
    </w:pPr>
    <w:rPr>
      <w:sz w:val="21"/>
    </w:rPr>
  </w:style>
  <w:style w:type="paragraph" w:customStyle="1" w:styleId="35">
    <w:name w:val="标题3"/>
    <w:basedOn w:val="1"/>
    <w:next w:val="1"/>
    <w:qFormat/>
    <w:uiPriority w:val="0"/>
    <w:pPr>
      <w:autoSpaceDE w:val="0"/>
      <w:autoSpaceDN w:val="0"/>
      <w:snapToGrid w:val="0"/>
      <w:spacing w:line="590" w:lineRule="atLeast"/>
      <w:ind w:firstLine="624"/>
    </w:pPr>
    <w:rPr>
      <w:rFonts w:ascii="方正黑体_GBK" w:hAnsi="Times New Roman" w:eastAsia="方正黑体_GBK"/>
      <w:snapToGrid w:val="0"/>
      <w:kern w:val="0"/>
      <w:szCs w:val="20"/>
    </w:rPr>
  </w:style>
  <w:style w:type="paragraph" w:customStyle="1" w:styleId="36">
    <w:name w:val="Char Char"/>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37">
    <w:name w:val="标题1"/>
    <w:basedOn w:val="1"/>
    <w:next w:val="1"/>
    <w:qFormat/>
    <w:uiPriority w:val="0"/>
    <w:pPr>
      <w:tabs>
        <w:tab w:val="left" w:pos="9193"/>
        <w:tab w:val="left" w:pos="9827"/>
      </w:tabs>
      <w:overflowPunct w:val="0"/>
      <w:autoSpaceDE w:val="0"/>
      <w:autoSpaceDN w:val="0"/>
      <w:snapToGrid w:val="0"/>
      <w:spacing w:line="760" w:lineRule="atLeast"/>
      <w:jc w:val="center"/>
    </w:pPr>
    <w:rPr>
      <w:rFonts w:ascii="方正小标宋_GBK" w:hAnsi="Times" w:eastAsia="方正小标宋_GBK"/>
      <w:sz w:val="44"/>
      <w:szCs w:val="20"/>
    </w:rPr>
  </w:style>
  <w:style w:type="paragraph" w:customStyle="1" w:styleId="38">
    <w:name w:val="列出段落11"/>
    <w:basedOn w:val="1"/>
    <w:qFormat/>
    <w:uiPriority w:val="99"/>
    <w:pPr>
      <w:ind w:firstLine="420" w:firstLineChars="200"/>
    </w:pPr>
    <w:rPr>
      <w:sz w:val="21"/>
    </w:rPr>
  </w:style>
  <w:style w:type="paragraph" w:customStyle="1" w:styleId="39">
    <w:name w:val="文头"/>
    <w:basedOn w:val="1"/>
    <w:qFormat/>
    <w:uiPriority w:val="0"/>
    <w:pPr>
      <w:tabs>
        <w:tab w:val="left" w:pos="6663"/>
      </w:tabs>
      <w:autoSpaceDE w:val="0"/>
      <w:autoSpaceDN w:val="0"/>
      <w:snapToGrid w:val="0"/>
      <w:spacing w:before="40" w:after="800" w:line="1640" w:lineRule="atLeast"/>
      <w:ind w:left="510" w:right="227" w:hanging="284"/>
      <w:jc w:val="distribute"/>
    </w:pPr>
    <w:rPr>
      <w:rFonts w:ascii="汉鼎简大宋" w:hAnsi="宋体" w:eastAsia="汉鼎简大宋"/>
      <w:b/>
      <w:snapToGrid w:val="0"/>
      <w:color w:val="FF0000"/>
      <w:w w:val="50"/>
      <w:kern w:val="0"/>
      <w:sz w:val="136"/>
      <w:szCs w:val="20"/>
    </w:rPr>
  </w:style>
  <w:style w:type="character" w:customStyle="1" w:styleId="40">
    <w:name w:val="标题 3 Char"/>
    <w:basedOn w:val="18"/>
    <w:link w:val="4"/>
    <w:semiHidden/>
    <w:qFormat/>
    <w:uiPriority w:val="0"/>
    <w:rPr>
      <w:b/>
      <w:bCs/>
      <w:kern w:val="2"/>
      <w:sz w:val="32"/>
      <w:szCs w:val="32"/>
    </w:rPr>
  </w:style>
  <w:style w:type="character" w:customStyle="1" w:styleId="41">
    <w:name w:val="正文首行缩进 2 Char"/>
    <w:basedOn w:val="25"/>
    <w:link w:val="15"/>
    <w:qFormat/>
    <w:uiPriority w:val="0"/>
    <w:rPr>
      <w:rFonts w:ascii="Times New Roman" w:hAnsi="Times New Roman" w:eastAsia="方正仿宋_GBK"/>
      <w:snapToGrid/>
      <w:kern w:val="2"/>
      <w:sz w:val="32"/>
      <w:szCs w:val="22"/>
    </w:rPr>
  </w:style>
  <w:style w:type="paragraph" w:styleId="42">
    <w:name w:val="No Spacing"/>
    <w:qFormat/>
    <w:uiPriority w:val="1"/>
    <w:pPr>
      <w:widowControl w:val="0"/>
      <w:jc w:val="both"/>
    </w:pPr>
    <w:rPr>
      <w:rFonts w:ascii="Times New Roman" w:hAnsi="Times New Roman" w:eastAsia="方正仿宋_GBK"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9</Pages>
  <Words>1243</Words>
  <Characters>1288</Characters>
  <Lines>14</Lines>
  <Paragraphs>3</Paragraphs>
  <TotalTime>5</TotalTime>
  <ScaleCrop>false</ScaleCrop>
  <LinksUpToDate>false</LinksUpToDate>
  <CharactersWithSpaces>1289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2022-05-09T06:12:00Z</dcterms:created>
  <dc:creator>Administrator</dc:creator>
  <cp:lastModifiedBy>Administrator</cp:lastModifiedBy>
  <cp:lastPrinted>2022-05-09T07:17:00Z</cp:lastPrinted>
  <dcterms:modified xsi:type="dcterms:W3CDTF">2023-06-27T10:39:47Z</dcterms:modified>
  <dc:title>苏体经〔2012〕85号</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39BCB079E4974B159ED5D3D60F8E8D31_13</vt:lpwstr>
  </property>
</Properties>
</file>